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B2E3E1" w14:textId="6D23CB36" w:rsidR="00C74DE8" w:rsidRDefault="00AB7EBE">
      <w:pPr>
        <w:pStyle w:val="BodyText"/>
        <w:rPr>
          <w:sz w:val="20"/>
        </w:rPr>
      </w:pPr>
      <w:r>
        <w:rPr>
          <w:noProof/>
        </w:rPr>
        <w:drawing>
          <wp:anchor distT="0" distB="0" distL="114300" distR="114300" simplePos="0" relativeHeight="251668992" behindDoc="0" locked="0" layoutInCell="1" allowOverlap="1" wp14:anchorId="6BB3D6A3" wp14:editId="444E5ADC">
            <wp:simplePos x="0" y="0"/>
            <wp:positionH relativeFrom="column">
              <wp:posOffset>2089150</wp:posOffset>
            </wp:positionH>
            <wp:positionV relativeFrom="paragraph">
              <wp:posOffset>104775</wp:posOffset>
            </wp:positionV>
            <wp:extent cx="1560560" cy="885825"/>
            <wp:effectExtent l="0" t="0" r="1905" b="0"/>
            <wp:wrapNone/>
            <wp:docPr id="21" name="Picture 21" descr="SETRA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TRAC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0560"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66944" behindDoc="0" locked="0" layoutInCell="1" allowOverlap="1" wp14:anchorId="7A9ACF3C" wp14:editId="5C0ECD74">
            <wp:simplePos x="0" y="0"/>
            <wp:positionH relativeFrom="column">
              <wp:posOffset>38100</wp:posOffset>
            </wp:positionH>
            <wp:positionV relativeFrom="paragraph">
              <wp:posOffset>-340995</wp:posOffset>
            </wp:positionV>
            <wp:extent cx="5664200" cy="2543175"/>
            <wp:effectExtent l="0" t="0" r="0" b="9525"/>
            <wp:wrapNone/>
            <wp:docPr id="17" name="Picture 17" descr="C:\Users\tonya.carter\AppData\Local\Microsoft\Windows\INetCache\Content.MSO\E978D9F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ya.carter\AppData\Local\Microsoft\Windows\INetCache\Content.MSO\E978D9FC.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4200" cy="2543175"/>
                    </a:xfrm>
                    <a:prstGeom prst="rect">
                      <a:avLst/>
                    </a:prstGeom>
                    <a:noFill/>
                    <a:ln>
                      <a:noFill/>
                    </a:ln>
                  </pic:spPr>
                </pic:pic>
              </a:graphicData>
            </a:graphic>
            <wp14:sizeRelV relativeFrom="margin">
              <wp14:pctHeight>0</wp14:pctHeight>
            </wp14:sizeRelV>
          </wp:anchor>
        </w:drawing>
      </w:r>
    </w:p>
    <w:p w14:paraId="5DB2E3E2" w14:textId="3387F286" w:rsidR="00C74DE8" w:rsidRDefault="00C74DE8">
      <w:pPr>
        <w:pStyle w:val="BodyText"/>
        <w:rPr>
          <w:sz w:val="20"/>
        </w:rPr>
      </w:pPr>
    </w:p>
    <w:p w14:paraId="5DB2E3E3" w14:textId="706DD7FA" w:rsidR="00C74DE8" w:rsidRDefault="00C74DE8">
      <w:pPr>
        <w:pStyle w:val="BodyText"/>
        <w:rPr>
          <w:sz w:val="20"/>
        </w:rPr>
      </w:pPr>
    </w:p>
    <w:p w14:paraId="5DB2E3E4" w14:textId="2647553B" w:rsidR="00C74DE8" w:rsidRDefault="00C74DE8">
      <w:pPr>
        <w:pStyle w:val="BodyText"/>
        <w:rPr>
          <w:sz w:val="20"/>
        </w:rPr>
      </w:pPr>
    </w:p>
    <w:p w14:paraId="6A6C21C2" w14:textId="294614AA" w:rsidR="00AB7EBE" w:rsidRDefault="00AB7EBE">
      <w:pPr>
        <w:pStyle w:val="BodyText"/>
        <w:rPr>
          <w:sz w:val="20"/>
        </w:rPr>
      </w:pPr>
    </w:p>
    <w:p w14:paraId="3819B202" w14:textId="7D3A2D30" w:rsidR="00AB7EBE" w:rsidRDefault="00AB7EBE">
      <w:pPr>
        <w:pStyle w:val="BodyText"/>
        <w:rPr>
          <w:sz w:val="20"/>
        </w:rPr>
      </w:pPr>
    </w:p>
    <w:p w14:paraId="3358310A" w14:textId="05E9160C" w:rsidR="00AB7EBE" w:rsidRDefault="00AB7EBE">
      <w:pPr>
        <w:pStyle w:val="BodyText"/>
        <w:rPr>
          <w:sz w:val="20"/>
        </w:rPr>
      </w:pPr>
      <w:r>
        <w:rPr>
          <w:noProof/>
          <w:sz w:val="20"/>
        </w:rPr>
        <mc:AlternateContent>
          <mc:Choice Requires="wps">
            <w:drawing>
              <wp:anchor distT="0" distB="0" distL="114300" distR="114300" simplePos="0" relativeHeight="251671040" behindDoc="0" locked="0" layoutInCell="1" allowOverlap="1" wp14:anchorId="2113D048" wp14:editId="0978A24B">
                <wp:simplePos x="0" y="0"/>
                <wp:positionH relativeFrom="column">
                  <wp:posOffset>412750</wp:posOffset>
                </wp:positionH>
                <wp:positionV relativeFrom="paragraph">
                  <wp:posOffset>114300</wp:posOffset>
                </wp:positionV>
                <wp:extent cx="4962525" cy="117157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4962525" cy="1171575"/>
                        </a:xfrm>
                        <a:prstGeom prst="rect">
                          <a:avLst/>
                        </a:prstGeom>
                        <a:noFill/>
                        <a:ln w="6350">
                          <a:noFill/>
                        </a:ln>
                      </wps:spPr>
                      <wps:txbx>
                        <w:txbxContent>
                          <w:p w14:paraId="02DCEA6A" w14:textId="77777777" w:rsidR="00E2673F" w:rsidRPr="002D0A45" w:rsidRDefault="00E2673F" w:rsidP="002D0A45">
                            <w:pPr>
                              <w:jc w:val="center"/>
                              <w:rPr>
                                <w:b/>
                                <w:bCs/>
                                <w:color w:val="FFFFFF" w:themeColor="background1"/>
                                <w:sz w:val="48"/>
                                <w:szCs w:val="48"/>
                              </w:rPr>
                            </w:pPr>
                            <w:r w:rsidRPr="002D0A45">
                              <w:rPr>
                                <w:b/>
                                <w:bCs/>
                                <w:color w:val="FFFFFF" w:themeColor="background1"/>
                                <w:sz w:val="48"/>
                                <w:szCs w:val="48"/>
                              </w:rPr>
                              <w:t>SETRAC AWARDS LUNCHEON</w:t>
                            </w:r>
                          </w:p>
                          <w:p w14:paraId="701997AE" w14:textId="77777777" w:rsidR="00E2673F" w:rsidRPr="002D0A45" w:rsidRDefault="00E2673F" w:rsidP="00AB7EBE">
                            <w:pPr>
                              <w:jc w:val="center"/>
                              <w:rPr>
                                <w:b/>
                                <w:bCs/>
                                <w:color w:val="FFFFFF" w:themeColor="background1"/>
                                <w:sz w:val="2"/>
                                <w:szCs w:val="2"/>
                              </w:rPr>
                            </w:pPr>
                          </w:p>
                          <w:p w14:paraId="20DCF0BE" w14:textId="77777777" w:rsidR="00E2673F" w:rsidRPr="002D0A45" w:rsidRDefault="00E2673F" w:rsidP="002D0A45">
                            <w:pPr>
                              <w:jc w:val="center"/>
                              <w:rPr>
                                <w:b/>
                                <w:bCs/>
                                <w:color w:val="FFFFFF" w:themeColor="background1"/>
                                <w:sz w:val="48"/>
                                <w:szCs w:val="48"/>
                              </w:rPr>
                            </w:pPr>
                            <w:r w:rsidRPr="002D0A45">
                              <w:rPr>
                                <w:b/>
                                <w:bCs/>
                                <w:color w:val="FFFFFF" w:themeColor="background1"/>
                                <w:sz w:val="48"/>
                                <w:szCs w:val="48"/>
                              </w:rPr>
                              <w:t>APRIL 1,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13D048" id="_x0000_t202" coordsize="21600,21600" o:spt="202" path="m,l,21600r21600,l21600,xe">
                <v:stroke joinstyle="miter"/>
                <v:path gradientshapeok="t" o:connecttype="rect"/>
              </v:shapetype>
              <v:shape id="Text Box 22" o:spid="_x0000_s1026" type="#_x0000_t202" style="position:absolute;margin-left:32.5pt;margin-top:9pt;width:390.75pt;height:92.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" filled="f" stroked="f" strokeweight=".5pt">
                <v:textbox>
                  <w:txbxContent>
                    <w:p w14:paraId="02DCEA6A" w14:textId="77777777" w:rsidR="00E2673F" w:rsidRPr="002D0A45" w:rsidRDefault="00E2673F" w:rsidP="002D0A45">
                      <w:pPr>
                        <w:jc w:val="center"/>
                        <w:rPr>
                          <w:b/>
                          <w:bCs/>
                          <w:color w:val="FFFFFF" w:themeColor="background1"/>
                          <w:sz w:val="48"/>
                          <w:szCs w:val="48"/>
                        </w:rPr>
                      </w:pPr>
                      <w:r w:rsidRPr="002D0A45">
                        <w:rPr>
                          <w:b/>
                          <w:bCs/>
                          <w:color w:val="FFFFFF" w:themeColor="background1"/>
                          <w:sz w:val="48"/>
                          <w:szCs w:val="48"/>
                        </w:rPr>
                        <w:t>SETRAC AWARDS LUNCHEON</w:t>
                      </w:r>
                    </w:p>
                    <w:p w14:paraId="701997AE" w14:textId="77777777" w:rsidR="00E2673F" w:rsidRPr="002D0A45" w:rsidRDefault="00E2673F" w:rsidP="00AB7EBE">
                      <w:pPr>
                        <w:jc w:val="center"/>
                        <w:rPr>
                          <w:b/>
                          <w:bCs/>
                          <w:color w:val="FFFFFF" w:themeColor="background1"/>
                          <w:sz w:val="2"/>
                          <w:szCs w:val="2"/>
                        </w:rPr>
                      </w:pPr>
                    </w:p>
                    <w:p w14:paraId="20DCF0BE" w14:textId="77777777" w:rsidR="00E2673F" w:rsidRPr="002D0A45" w:rsidRDefault="00E2673F" w:rsidP="002D0A45">
                      <w:pPr>
                        <w:jc w:val="center"/>
                        <w:rPr>
                          <w:b/>
                          <w:bCs/>
                          <w:color w:val="FFFFFF" w:themeColor="background1"/>
                          <w:sz w:val="48"/>
                          <w:szCs w:val="48"/>
                        </w:rPr>
                      </w:pPr>
                      <w:r w:rsidRPr="002D0A45">
                        <w:rPr>
                          <w:b/>
                          <w:bCs/>
                          <w:color w:val="FFFFFF" w:themeColor="background1"/>
                          <w:sz w:val="48"/>
                          <w:szCs w:val="48"/>
                        </w:rPr>
                        <w:t>APRIL 1, 2020</w:t>
                      </w:r>
                    </w:p>
                  </w:txbxContent>
                </v:textbox>
              </v:shape>
            </w:pict>
          </mc:Fallback>
        </mc:AlternateContent>
      </w:r>
    </w:p>
    <w:p w14:paraId="0CF975FE" w14:textId="7A89720B" w:rsidR="00AB7EBE" w:rsidRDefault="00AB7EBE">
      <w:pPr>
        <w:pStyle w:val="BodyText"/>
        <w:rPr>
          <w:sz w:val="20"/>
        </w:rPr>
      </w:pPr>
    </w:p>
    <w:p w14:paraId="2DA1B637" w14:textId="2FD81DB2" w:rsidR="00AB7EBE" w:rsidRDefault="00AB7EBE">
      <w:pPr>
        <w:pStyle w:val="BodyText"/>
        <w:rPr>
          <w:sz w:val="20"/>
        </w:rPr>
      </w:pPr>
    </w:p>
    <w:p w14:paraId="10F7F49B" w14:textId="136FA7F7" w:rsidR="00AB7EBE" w:rsidRDefault="00AB7EBE">
      <w:pPr>
        <w:pStyle w:val="BodyText"/>
        <w:rPr>
          <w:sz w:val="20"/>
        </w:rPr>
      </w:pPr>
    </w:p>
    <w:p w14:paraId="3D8B7769" w14:textId="77777777" w:rsidR="00AB7EBE" w:rsidRDefault="00AB7EBE">
      <w:pPr>
        <w:pStyle w:val="BodyText"/>
        <w:rPr>
          <w:sz w:val="20"/>
        </w:rPr>
      </w:pPr>
    </w:p>
    <w:p w14:paraId="5DB2E3E5" w14:textId="2BBEFF41" w:rsidR="00C74DE8" w:rsidRDefault="00C74DE8">
      <w:pPr>
        <w:pStyle w:val="BodyText"/>
        <w:rPr>
          <w:sz w:val="20"/>
        </w:rPr>
      </w:pPr>
    </w:p>
    <w:p w14:paraId="39AFCB24" w14:textId="77777777" w:rsidR="00AB7EBE" w:rsidRDefault="00AB7EBE">
      <w:pPr>
        <w:pStyle w:val="BodyText"/>
        <w:spacing w:before="10"/>
        <w:jc w:val="center"/>
        <w:rPr>
          <w:b/>
          <w:bCs/>
          <w:sz w:val="44"/>
          <w:szCs w:val="44"/>
        </w:rPr>
      </w:pPr>
    </w:p>
    <w:p w14:paraId="795E541E" w14:textId="77777777" w:rsidR="00AB7EBE" w:rsidRDefault="00AB7EBE">
      <w:pPr>
        <w:pStyle w:val="BodyText"/>
        <w:spacing w:before="10"/>
        <w:jc w:val="center"/>
        <w:rPr>
          <w:b/>
          <w:bCs/>
          <w:sz w:val="44"/>
          <w:szCs w:val="44"/>
        </w:rPr>
      </w:pPr>
    </w:p>
    <w:p w14:paraId="23EF730E" w14:textId="77777777" w:rsidR="00AB7EBE" w:rsidRDefault="00AB7EBE">
      <w:pPr>
        <w:pStyle w:val="BodyText"/>
        <w:spacing w:before="10"/>
        <w:jc w:val="center"/>
        <w:rPr>
          <w:b/>
          <w:bCs/>
          <w:sz w:val="44"/>
          <w:szCs w:val="44"/>
        </w:rPr>
      </w:pPr>
    </w:p>
    <w:p w14:paraId="5DB2E3E6" w14:textId="32CE0054" w:rsidR="00C74DE8" w:rsidRPr="002D0A45" w:rsidRDefault="00C308AC" w:rsidP="002D0A45">
      <w:pPr>
        <w:pStyle w:val="BodyText"/>
        <w:spacing w:before="10"/>
        <w:jc w:val="center"/>
        <w:rPr>
          <w:b/>
          <w:bCs/>
          <w:sz w:val="44"/>
          <w:szCs w:val="44"/>
        </w:rPr>
      </w:pPr>
      <w:r w:rsidRPr="002D0A45">
        <w:rPr>
          <w:b/>
          <w:bCs/>
          <w:sz w:val="44"/>
          <w:szCs w:val="44"/>
        </w:rPr>
        <w:t>SETRAC</w:t>
      </w:r>
    </w:p>
    <w:p w14:paraId="56B5ECF5" w14:textId="5E9E0DB9" w:rsidR="00C308AC" w:rsidRDefault="00D72B92">
      <w:pPr>
        <w:spacing w:before="80" w:line="276" w:lineRule="auto"/>
        <w:ind w:left="272" w:right="297"/>
        <w:jc w:val="center"/>
        <w:rPr>
          <w:b/>
          <w:sz w:val="44"/>
        </w:rPr>
      </w:pPr>
      <w:r>
        <w:rPr>
          <w:b/>
          <w:sz w:val="44"/>
        </w:rPr>
        <w:t xml:space="preserve">Novel Emergency </w:t>
      </w:r>
      <w:r w:rsidR="00F8196A">
        <w:rPr>
          <w:b/>
          <w:sz w:val="44"/>
        </w:rPr>
        <w:t>Stroke</w:t>
      </w:r>
      <w:r>
        <w:rPr>
          <w:b/>
          <w:sz w:val="44"/>
        </w:rPr>
        <w:t xml:space="preserve"> Program</w:t>
      </w:r>
    </w:p>
    <w:p w14:paraId="5DB2E3E7" w14:textId="1DF7C611" w:rsidR="00C74DE8" w:rsidRDefault="00D72B92">
      <w:pPr>
        <w:spacing w:before="80" w:line="276" w:lineRule="auto"/>
        <w:ind w:left="272" w:right="297"/>
        <w:jc w:val="center"/>
        <w:rPr>
          <w:b/>
          <w:sz w:val="44"/>
        </w:rPr>
      </w:pPr>
      <w:r>
        <w:rPr>
          <w:b/>
          <w:sz w:val="44"/>
        </w:rPr>
        <w:t>Performance</w:t>
      </w:r>
      <w:r w:rsidR="00182AA1">
        <w:rPr>
          <w:b/>
          <w:sz w:val="44"/>
        </w:rPr>
        <w:t xml:space="preserve"> Award Application</w:t>
      </w:r>
    </w:p>
    <w:p w14:paraId="5DB2E3E8" w14:textId="0F6D597D" w:rsidR="00C74DE8" w:rsidRDefault="00D97084">
      <w:pPr>
        <w:pStyle w:val="BodyText"/>
        <w:spacing w:before="1"/>
        <w:rPr>
          <w:b/>
          <w:sz w:val="11"/>
        </w:rPr>
      </w:pPr>
      <w:r>
        <w:rPr>
          <w:noProof/>
        </w:rPr>
        <mc:AlternateContent>
          <mc:Choice Requires="wps">
            <w:drawing>
              <wp:anchor distT="0" distB="0" distL="0" distR="0" simplePos="0" relativeHeight="251657728" behindDoc="0" locked="0" layoutInCell="1" allowOverlap="1" wp14:anchorId="5DB2E4D1" wp14:editId="483DAFEF">
                <wp:simplePos x="0" y="0"/>
                <wp:positionH relativeFrom="page">
                  <wp:posOffset>1333500</wp:posOffset>
                </wp:positionH>
                <wp:positionV relativeFrom="paragraph">
                  <wp:posOffset>111125</wp:posOffset>
                </wp:positionV>
                <wp:extent cx="5343525" cy="635"/>
                <wp:effectExtent l="9525" t="8890" r="9525" b="9525"/>
                <wp:wrapTopAndBottom/>
                <wp:docPr id="1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3525" cy="63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76F5C" id="Line 7"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5pt,8.75pt" to="525.7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">
                <w10:wrap type="topAndBottom" anchorx="page"/>
              </v:line>
            </w:pict>
          </mc:Fallback>
        </mc:AlternateContent>
      </w:r>
    </w:p>
    <w:p w14:paraId="5DB2E3E9" w14:textId="27E31BFB" w:rsidR="00C74DE8" w:rsidRDefault="00C74DE8">
      <w:pPr>
        <w:pStyle w:val="BodyText"/>
        <w:rPr>
          <w:b/>
          <w:sz w:val="20"/>
        </w:rPr>
      </w:pPr>
    </w:p>
    <w:p w14:paraId="5DB2E3EA" w14:textId="7426FACE" w:rsidR="00C74DE8" w:rsidRDefault="00C74DE8">
      <w:pPr>
        <w:pStyle w:val="BodyText"/>
        <w:rPr>
          <w:b/>
          <w:sz w:val="20"/>
        </w:rPr>
      </w:pPr>
    </w:p>
    <w:p w14:paraId="5DB2E3EB" w14:textId="2D464367" w:rsidR="00C74DE8" w:rsidRDefault="00C74DE8">
      <w:pPr>
        <w:pStyle w:val="BodyText"/>
        <w:spacing w:before="11"/>
        <w:rPr>
          <w:b/>
          <w:sz w:val="27"/>
        </w:rPr>
      </w:pPr>
    </w:p>
    <w:p w14:paraId="5DB2E3EC" w14:textId="64F790CF" w:rsidR="00C74DE8" w:rsidRDefault="00C74DE8">
      <w:pPr>
        <w:rPr>
          <w:sz w:val="27"/>
        </w:rPr>
        <w:sectPr w:rsidR="00C74DE8" w:rsidSect="002D0A45">
          <w:type w:val="continuous"/>
          <w:pgSz w:w="12240" w:h="15840"/>
          <w:pgMar w:top="1500" w:right="1600" w:bottom="280" w:left="1720" w:header="720" w:footer="720" w:gutter="0"/>
          <w:pgBorders w:offsetFrom="page">
            <w:top w:val="threeDEmboss" w:sz="24" w:space="24" w:color="3A0000" w:shadow="1"/>
            <w:left w:val="threeDEmboss" w:sz="24" w:space="24" w:color="3A0000" w:shadow="1"/>
            <w:bottom w:val="threeDEngrave" w:sz="24" w:space="24" w:color="3A0000" w:shadow="1"/>
            <w:right w:val="threeDEngrave" w:sz="24" w:space="24" w:color="3A0000" w:shadow="1"/>
          </w:pgBorders>
          <w:cols w:space="720"/>
        </w:sectPr>
      </w:pPr>
    </w:p>
    <w:p w14:paraId="5DB2E3ED" w14:textId="77777777" w:rsidR="00C74DE8" w:rsidRDefault="00182AA1">
      <w:pPr>
        <w:pStyle w:val="Heading2"/>
        <w:spacing w:before="74"/>
        <w:ind w:left="120"/>
      </w:pPr>
      <w:bookmarkStart w:id="0" w:name="Award_Overview"/>
      <w:bookmarkEnd w:id="0"/>
      <w:r>
        <w:lastRenderedPageBreak/>
        <w:t>Award Overview</w:t>
      </w:r>
    </w:p>
    <w:p w14:paraId="5DB2E3EE" w14:textId="653FDB7C" w:rsidR="00C74DE8" w:rsidRDefault="00182AA1">
      <w:pPr>
        <w:pStyle w:val="BodyText"/>
        <w:spacing w:before="270"/>
        <w:ind w:left="120" w:right="202"/>
      </w:pPr>
      <w:r>
        <w:t xml:space="preserve">The </w:t>
      </w:r>
      <w:r w:rsidR="00BA1C5A">
        <w:t>“</w:t>
      </w:r>
      <w:r w:rsidR="00D72B92" w:rsidRPr="002D0A45">
        <w:rPr>
          <w:bCs/>
        </w:rPr>
        <w:t xml:space="preserve">Novel Emergency </w:t>
      </w:r>
      <w:r w:rsidR="00F8196A">
        <w:rPr>
          <w:bCs/>
        </w:rPr>
        <w:t>Stroke</w:t>
      </w:r>
      <w:r w:rsidR="00D72B92" w:rsidRPr="002D0A45">
        <w:rPr>
          <w:bCs/>
        </w:rPr>
        <w:t xml:space="preserve"> Program Performance</w:t>
      </w:r>
      <w:r w:rsidRPr="0056632E">
        <w:rPr>
          <w:bCs/>
        </w:rPr>
        <w:t xml:space="preserve"> </w:t>
      </w:r>
      <w:r>
        <w:t>Award</w:t>
      </w:r>
      <w:r w:rsidR="00BA1C5A">
        <w:t>”</w:t>
      </w:r>
      <w:r>
        <w:t xml:space="preserve"> recognizes </w:t>
      </w:r>
      <w:r w:rsidR="00BA1C5A">
        <w:t xml:space="preserve">the work of a hospital team that focuses on best practices and demonstrates a drive to excel and become a regional model program.  </w:t>
      </w:r>
      <w:r>
        <w:t>Th</w:t>
      </w:r>
      <w:r w:rsidR="00BA1C5A">
        <w:t xml:space="preserve">e following application </w:t>
      </w:r>
      <w:r>
        <w:t>provide</w:t>
      </w:r>
      <w:r w:rsidR="00BA1C5A">
        <w:t>s</w:t>
      </w:r>
      <w:r>
        <w:t xml:space="preserve"> detailed information and identif</w:t>
      </w:r>
      <w:r w:rsidR="00BA1C5A">
        <w:t>ies documents necessary to successfully apply for SETRAC’s Novel Emergency</w:t>
      </w:r>
      <w:r>
        <w:t xml:space="preserve"> </w:t>
      </w:r>
      <w:r w:rsidR="00990B76">
        <w:t xml:space="preserve">Stroke </w:t>
      </w:r>
      <w:r w:rsidR="00A46A07" w:rsidRPr="007409B2">
        <w:rPr>
          <w:bCs/>
        </w:rPr>
        <w:t xml:space="preserve">Program Performance </w:t>
      </w:r>
      <w:r w:rsidR="00A46A07">
        <w:t>Award</w:t>
      </w:r>
      <w:r>
        <w:t>.</w:t>
      </w:r>
    </w:p>
    <w:p w14:paraId="3889C24A" w14:textId="77777777" w:rsidR="00DD3A6D" w:rsidRDefault="00DD3A6D">
      <w:pPr>
        <w:pStyle w:val="BodyText"/>
        <w:spacing w:before="11"/>
      </w:pPr>
    </w:p>
    <w:p w14:paraId="626ECA07" w14:textId="77777777" w:rsidR="002E32A8" w:rsidRDefault="002E32A8" w:rsidP="002D0A45">
      <w:pPr>
        <w:pStyle w:val="Heading5"/>
        <w:spacing w:before="0"/>
        <w:ind w:left="0"/>
      </w:pPr>
      <w:bookmarkStart w:id="1" w:name="Award_Timeline"/>
      <w:bookmarkEnd w:id="1"/>
    </w:p>
    <w:p w14:paraId="5DB2E3F0" w14:textId="7D23D351" w:rsidR="00C74DE8" w:rsidRDefault="00182AA1">
      <w:pPr>
        <w:pStyle w:val="Heading5"/>
        <w:spacing w:before="0"/>
      </w:pPr>
      <w:r>
        <w:t>Award Timeline</w:t>
      </w:r>
    </w:p>
    <w:p w14:paraId="5DB2E3F1" w14:textId="584CE5BC" w:rsidR="00C74DE8" w:rsidRDefault="00182AA1">
      <w:pPr>
        <w:pStyle w:val="BodyText"/>
        <w:ind w:left="120" w:right="194"/>
      </w:pPr>
      <w:r>
        <w:t xml:space="preserve">Applications </w:t>
      </w:r>
      <w:r w:rsidR="00BA1C5A">
        <w:t xml:space="preserve">are </w:t>
      </w:r>
      <w:r>
        <w:t xml:space="preserve">due </w:t>
      </w:r>
      <w:r w:rsidR="00310F87">
        <w:t>March 7, 2020</w:t>
      </w:r>
      <w:r>
        <w:t xml:space="preserve"> </w:t>
      </w:r>
      <w:r w:rsidR="00BA1C5A">
        <w:t>at 12:00 noon, CST.  The scoring period will be for the period of January 1, 2018 to June 30, 2019.  A</w:t>
      </w:r>
      <w:r w:rsidR="00A3619F">
        <w:t xml:space="preserve"> nomination </w:t>
      </w:r>
      <w:r>
        <w:t>selection committee will</w:t>
      </w:r>
      <w:r w:rsidR="00DD3292">
        <w:t xml:space="preserve"> </w:t>
      </w:r>
      <w:r>
        <w:t>convene</w:t>
      </w:r>
      <w:r w:rsidR="00BA1C5A">
        <w:t xml:space="preserve"> and</w:t>
      </w:r>
      <w:r w:rsidR="005C1676">
        <w:t xml:space="preserve"> </w:t>
      </w:r>
      <w:r w:rsidR="002C4C4C">
        <w:t xml:space="preserve">the committee’s </w:t>
      </w:r>
      <w:r w:rsidR="005C1676">
        <w:t>award winners will be announced at the SETRAC luncheon on April 1, 2020 at the Houston Marriott Marquis.</w:t>
      </w:r>
    </w:p>
    <w:p w14:paraId="57FAA013" w14:textId="77777777" w:rsidR="00DD3A6D" w:rsidRDefault="00DD3A6D">
      <w:pPr>
        <w:pStyle w:val="BodyText"/>
        <w:rPr>
          <w:sz w:val="25"/>
        </w:rPr>
      </w:pPr>
    </w:p>
    <w:p w14:paraId="4B591307" w14:textId="77777777" w:rsidR="002E32A8" w:rsidRDefault="002E32A8" w:rsidP="002D0A45">
      <w:pPr>
        <w:pStyle w:val="Heading5"/>
        <w:ind w:left="0"/>
      </w:pPr>
      <w:bookmarkStart w:id="2" w:name="Award_Scoring"/>
      <w:bookmarkEnd w:id="2"/>
    </w:p>
    <w:p w14:paraId="5DB2E3F3" w14:textId="4F495545" w:rsidR="00C74DE8" w:rsidRDefault="00182AA1">
      <w:pPr>
        <w:pStyle w:val="Heading5"/>
      </w:pPr>
      <w:r>
        <w:t>Award Scoring</w:t>
      </w:r>
    </w:p>
    <w:p w14:paraId="780BE5E6" w14:textId="18B1EB6A" w:rsidR="00BA73AF" w:rsidRDefault="00182AA1">
      <w:pPr>
        <w:pStyle w:val="BodyText"/>
        <w:ind w:left="120" w:right="202"/>
      </w:pPr>
      <w:r>
        <w:t>Scoring will be comprised of t</w:t>
      </w:r>
      <w:r w:rsidR="00B55D7D">
        <w:t>hree</w:t>
      </w:r>
      <w:r>
        <w:t xml:space="preserve"> tiers</w:t>
      </w:r>
      <w:r w:rsidR="003F30F9">
        <w:t xml:space="preserve"> (please attach information that supports your scoring)</w:t>
      </w:r>
      <w:r w:rsidR="000148F2">
        <w:t>:</w:t>
      </w:r>
    </w:p>
    <w:p w14:paraId="66ED6892" w14:textId="39A5EDD2" w:rsidR="00BA73AF" w:rsidRDefault="00182AA1" w:rsidP="00BA73AF">
      <w:pPr>
        <w:pStyle w:val="BodyText"/>
        <w:numPr>
          <w:ilvl w:val="0"/>
          <w:numId w:val="3"/>
        </w:numPr>
        <w:ind w:right="202"/>
      </w:pPr>
      <w:r>
        <w:t xml:space="preserve">The first </w:t>
      </w:r>
      <w:r w:rsidR="00DD3292">
        <w:t xml:space="preserve">tier will </w:t>
      </w:r>
      <w:r w:rsidR="00E2673F">
        <w:t>reflect applicant’s self-scoring in areas such as</w:t>
      </w:r>
      <w:r w:rsidR="00DD3292">
        <w:t xml:space="preserve"> </w:t>
      </w:r>
      <w:r w:rsidR="00297608">
        <w:t>attendance</w:t>
      </w:r>
      <w:r w:rsidR="00DD3292">
        <w:t xml:space="preserve"> and </w:t>
      </w:r>
      <w:r w:rsidR="00242262">
        <w:t>participation</w:t>
      </w:r>
      <w:r w:rsidR="000148F2">
        <w:t xml:space="preserve"> at SETRAC sponsored meetings.  </w:t>
      </w:r>
      <w:r w:rsidR="00DD3292">
        <w:t xml:space="preserve"> </w:t>
      </w:r>
    </w:p>
    <w:p w14:paraId="4E938C85" w14:textId="53463997" w:rsidR="00BA73AF" w:rsidRDefault="00182AA1" w:rsidP="00BA73AF">
      <w:pPr>
        <w:pStyle w:val="BodyText"/>
        <w:numPr>
          <w:ilvl w:val="0"/>
          <w:numId w:val="3"/>
        </w:numPr>
        <w:ind w:right="202"/>
      </w:pPr>
      <w:r>
        <w:t xml:space="preserve">The second tier will </w:t>
      </w:r>
      <w:r w:rsidR="00E2673F">
        <w:t>reflect applicant’s self-scoring in areas such as</w:t>
      </w:r>
      <w:r>
        <w:t xml:space="preserve"> </w:t>
      </w:r>
      <w:r w:rsidR="00DC6F44">
        <w:t>stroke program</w:t>
      </w:r>
      <w:r w:rsidR="00310F87">
        <w:t xml:space="preserve"> </w:t>
      </w:r>
      <w:r w:rsidR="00DD3292">
        <w:t xml:space="preserve">development through quality metrics, EMS collaboration </w:t>
      </w:r>
      <w:r>
        <w:t>and community involvement.</w:t>
      </w:r>
      <w:r w:rsidR="00B55D7D">
        <w:t xml:space="preserve">  </w:t>
      </w:r>
    </w:p>
    <w:p w14:paraId="01F62A84" w14:textId="7FA30BB3" w:rsidR="00DC6F44" w:rsidRDefault="00B55D7D" w:rsidP="002D0A45">
      <w:pPr>
        <w:pStyle w:val="BodyText"/>
        <w:numPr>
          <w:ilvl w:val="0"/>
          <w:numId w:val="3"/>
        </w:numPr>
      </w:pPr>
      <w:r>
        <w:t xml:space="preserve">The third tier will be </w:t>
      </w:r>
      <w:r w:rsidR="000148F2">
        <w:t xml:space="preserve">a narrative from the applicant which </w:t>
      </w:r>
      <w:r w:rsidR="00525009">
        <w:t>demonstrat</w:t>
      </w:r>
      <w:r w:rsidR="000148F2">
        <w:t>es</w:t>
      </w:r>
      <w:r w:rsidR="00525009">
        <w:t xml:space="preserve"> how </w:t>
      </w:r>
      <w:r w:rsidR="00DB458F">
        <w:t>their</w:t>
      </w:r>
      <w:r w:rsidR="00DC6F44">
        <w:t xml:space="preserve"> </w:t>
      </w:r>
      <w:r w:rsidR="00525009">
        <w:t>facility</w:t>
      </w:r>
      <w:r w:rsidR="000148F2">
        <w:t xml:space="preserve"> aims high to demonstrate excellence in stroke care.</w:t>
      </w:r>
      <w:r w:rsidR="00DC6F44">
        <w:t xml:space="preserve">  As a reminder, do not include PHI with your documentation.</w:t>
      </w:r>
    </w:p>
    <w:p w14:paraId="5DB2E3F4" w14:textId="24C995A2" w:rsidR="00C74DE8" w:rsidRDefault="00C74DE8" w:rsidP="002D0A45">
      <w:pPr>
        <w:pStyle w:val="BodyText"/>
        <w:ind w:left="480" w:right="202"/>
      </w:pPr>
    </w:p>
    <w:p w14:paraId="1B341865" w14:textId="77777777" w:rsidR="002E32A8" w:rsidRDefault="002E32A8" w:rsidP="002D0A45">
      <w:pPr>
        <w:pStyle w:val="Heading5"/>
        <w:spacing w:line="240" w:lineRule="auto"/>
        <w:ind w:left="0"/>
      </w:pPr>
      <w:bookmarkStart w:id="3" w:name="Submission_Instructions"/>
      <w:bookmarkEnd w:id="3"/>
    </w:p>
    <w:p w14:paraId="2554B8F7" w14:textId="77777777" w:rsidR="0056632E" w:rsidRDefault="0056632E" w:rsidP="0056632E">
      <w:pPr>
        <w:pStyle w:val="Heading5"/>
        <w:spacing w:line="240" w:lineRule="auto"/>
        <w:ind w:left="120"/>
      </w:pPr>
      <w:bookmarkStart w:id="4" w:name="_Hlk31870543"/>
      <w:bookmarkStart w:id="5" w:name="_Hlk31805367"/>
      <w:r>
        <w:t>Submission Instructions</w:t>
      </w:r>
    </w:p>
    <w:p w14:paraId="3E4890EE" w14:textId="77777777" w:rsidR="0056632E" w:rsidRDefault="0056632E" w:rsidP="0056632E">
      <w:pPr>
        <w:pStyle w:val="BodyText"/>
        <w:ind w:left="119"/>
      </w:pPr>
      <w:bookmarkStart w:id="6" w:name="_Hlk31811434"/>
      <w:r>
        <w:t xml:space="preserve">Applications should be submitted electronically to two addresses: </w:t>
      </w:r>
      <w:hyperlink r:id="rId13" w:history="1">
        <w:r w:rsidRPr="00B8695F">
          <w:rPr>
            <w:rStyle w:val="Hyperlink"/>
          </w:rPr>
          <w:t>2020awards@setrac.org</w:t>
        </w:r>
      </w:hyperlink>
      <w:r>
        <w:t xml:space="preserve"> </w:t>
      </w:r>
      <w:r w:rsidRPr="002D0A45">
        <w:t>and</w:t>
      </w:r>
      <w:r w:rsidRPr="008D1E66">
        <w:t xml:space="preserve"> </w:t>
      </w:r>
      <w:hyperlink r:id="rId14" w:history="1">
        <w:r w:rsidRPr="00EF0D90">
          <w:rPr>
            <w:rStyle w:val="Hyperlink"/>
          </w:rPr>
          <w:t>grace.farquhar@setrac.org</w:t>
        </w:r>
      </w:hyperlink>
      <w:r>
        <w:t>.  If desired, the application may be submitted using the identical format in a 3-ring binder not to exceed 1.5” in depth.  Binders must be received at SETRAC by 12:00 noon, CST on March 7, 2020:</w:t>
      </w:r>
    </w:p>
    <w:p w14:paraId="00ECD2F5" w14:textId="77777777" w:rsidR="0056632E" w:rsidRDefault="0056632E" w:rsidP="0056632E">
      <w:pPr>
        <w:pStyle w:val="BodyText"/>
        <w:ind w:left="119"/>
      </w:pPr>
    </w:p>
    <w:p w14:paraId="1865A1FA" w14:textId="77777777" w:rsidR="0056632E" w:rsidRDefault="0056632E" w:rsidP="0056632E">
      <w:pPr>
        <w:pStyle w:val="BodyText"/>
        <w:ind w:left="119"/>
      </w:pPr>
      <w:r>
        <w:t>SouthEast Texas Regional Advisory Council</w:t>
      </w:r>
    </w:p>
    <w:p w14:paraId="0E03A44E" w14:textId="77777777" w:rsidR="0056632E" w:rsidRDefault="0056632E" w:rsidP="0056632E">
      <w:pPr>
        <w:pStyle w:val="BodyText"/>
        <w:ind w:left="119"/>
      </w:pPr>
      <w:r>
        <w:t>Attn: Grace Farquhar</w:t>
      </w:r>
    </w:p>
    <w:p w14:paraId="3CC2F0F5" w14:textId="77777777" w:rsidR="0056632E" w:rsidRDefault="0056632E" w:rsidP="0056632E">
      <w:pPr>
        <w:pStyle w:val="BodyText"/>
        <w:ind w:left="119"/>
      </w:pPr>
      <w:r>
        <w:t>1111 North Loop West, Ste 160</w:t>
      </w:r>
    </w:p>
    <w:p w14:paraId="1DA2B412" w14:textId="77777777" w:rsidR="0056632E" w:rsidRDefault="0056632E" w:rsidP="0056632E">
      <w:pPr>
        <w:pStyle w:val="BodyText"/>
        <w:ind w:left="119"/>
      </w:pPr>
      <w:r>
        <w:t xml:space="preserve">Houston, TX 77008 </w:t>
      </w:r>
    </w:p>
    <w:p w14:paraId="05E2D63B" w14:textId="77777777" w:rsidR="0056632E" w:rsidRDefault="0056632E" w:rsidP="0056632E">
      <w:pPr>
        <w:pStyle w:val="BodyText"/>
        <w:ind w:left="119"/>
      </w:pPr>
    </w:p>
    <w:p w14:paraId="6A41580B" w14:textId="77777777" w:rsidR="0056632E" w:rsidRDefault="0056632E" w:rsidP="0056632E">
      <w:pPr>
        <w:pStyle w:val="BodyText"/>
        <w:rPr>
          <w:b/>
          <w:bCs/>
        </w:rPr>
      </w:pPr>
    </w:p>
    <w:p w14:paraId="67DB8A31" w14:textId="77777777" w:rsidR="0056632E" w:rsidRDefault="0056632E" w:rsidP="0056632E">
      <w:pPr>
        <w:pStyle w:val="BodyText"/>
        <w:ind w:left="119"/>
        <w:rPr>
          <w:b/>
          <w:bCs/>
        </w:rPr>
      </w:pPr>
      <w:r w:rsidRPr="00D64EB0">
        <w:rPr>
          <w:b/>
          <w:bCs/>
        </w:rPr>
        <w:t>Rules</w:t>
      </w:r>
      <w:r>
        <w:rPr>
          <w:b/>
          <w:bCs/>
        </w:rPr>
        <w:t xml:space="preserve"> </w:t>
      </w:r>
    </w:p>
    <w:p w14:paraId="6C515EBA" w14:textId="4C22FBE4" w:rsidR="0056632E" w:rsidRPr="002E32A8" w:rsidRDefault="0056632E" w:rsidP="0056632E">
      <w:pPr>
        <w:pStyle w:val="BodyText"/>
        <w:ind w:left="119"/>
      </w:pPr>
      <w:r w:rsidRPr="00D64EB0">
        <w:t>Specific rules that govern the event have been created and are</w:t>
      </w:r>
      <w:r>
        <w:t xml:space="preserve"> described in a separate document attached as the final page of this application.</w:t>
      </w:r>
      <w:r w:rsidRPr="00D64EB0">
        <w:t xml:space="preserve"> </w:t>
      </w:r>
      <w:r>
        <w:t xml:space="preserve">Should you have questions, please email </w:t>
      </w:r>
      <w:hyperlink r:id="rId15" w:history="1">
        <w:r w:rsidR="004E37D2" w:rsidRPr="00EF0D90">
          <w:rPr>
            <w:rStyle w:val="Hyperlink"/>
          </w:rPr>
          <w:t>grace.farquhar@setrac.org</w:t>
        </w:r>
      </w:hyperlink>
      <w:bookmarkStart w:id="7" w:name="_GoBack"/>
      <w:bookmarkEnd w:id="7"/>
      <w:r>
        <w:t xml:space="preserve"> and </w:t>
      </w:r>
      <w:hyperlink r:id="rId16" w:history="1">
        <w:r w:rsidRPr="00D64EB0">
          <w:rPr>
            <w:rStyle w:val="Hyperlink"/>
          </w:rPr>
          <w:t>darrell.pile@setrac.org</w:t>
        </w:r>
      </w:hyperlink>
      <w:r>
        <w:t>.</w:t>
      </w:r>
      <w:bookmarkEnd w:id="6"/>
      <w:r>
        <w:t xml:space="preserve"> </w:t>
      </w:r>
    </w:p>
    <w:bookmarkEnd w:id="4"/>
    <w:p w14:paraId="58BB2728" w14:textId="4805BAB2" w:rsidR="002E32A8" w:rsidRPr="002E32A8" w:rsidRDefault="00DC6F44">
      <w:pPr>
        <w:pStyle w:val="BodyText"/>
        <w:ind w:left="119"/>
      </w:pPr>
      <w:r>
        <w:t xml:space="preserve"> </w:t>
      </w:r>
    </w:p>
    <w:p w14:paraId="4D5135B0" w14:textId="6FE09E1B" w:rsidR="00416DFB" w:rsidRDefault="00416DFB" w:rsidP="002D0A45">
      <w:pPr>
        <w:pStyle w:val="BodyText"/>
        <w:spacing w:before="1"/>
        <w:ind w:right="156"/>
      </w:pPr>
      <w:bookmarkStart w:id="8" w:name="Mailing_Address"/>
      <w:bookmarkEnd w:id="5"/>
      <w:bookmarkEnd w:id="8"/>
    </w:p>
    <w:p w14:paraId="5DB2E3FE" w14:textId="3F857EE6" w:rsidR="00CC186E" w:rsidRDefault="00416DFB" w:rsidP="002D0A45">
      <w:pPr>
        <w:tabs>
          <w:tab w:val="left" w:pos="2445"/>
        </w:tabs>
        <w:sectPr w:rsidR="00CC186E" w:rsidSect="002D0A45">
          <w:footerReference w:type="default" r:id="rId17"/>
          <w:pgSz w:w="12240" w:h="15840"/>
          <w:pgMar w:top="1360" w:right="1320" w:bottom="1380" w:left="1320" w:header="0" w:footer="1188" w:gutter="0"/>
          <w:pgBorders w:offsetFrom="page">
            <w:top w:val="threeDEmboss" w:sz="24" w:space="24" w:color="3A0000" w:shadow="1"/>
            <w:left w:val="threeDEmboss" w:sz="24" w:space="24" w:color="3A0000" w:shadow="1"/>
            <w:bottom w:val="threeDEngrave" w:sz="24" w:space="24" w:color="3A0000" w:shadow="1"/>
            <w:right w:val="threeDEngrave" w:sz="24" w:space="24" w:color="3A0000" w:shadow="1"/>
          </w:pgBorders>
          <w:pgNumType w:start="2"/>
          <w:cols w:space="720"/>
        </w:sectPr>
      </w:pPr>
      <w:r>
        <w:tab/>
      </w:r>
    </w:p>
    <w:p w14:paraId="5DB2E3FF" w14:textId="4DAD0F66" w:rsidR="00C74DE8" w:rsidRDefault="00C74DE8">
      <w:pPr>
        <w:pStyle w:val="BodyText"/>
        <w:rPr>
          <w:sz w:val="20"/>
        </w:rPr>
      </w:pPr>
    </w:p>
    <w:p w14:paraId="5DB2E400" w14:textId="56FEBD37" w:rsidR="00C74DE8" w:rsidRDefault="00182AA1">
      <w:pPr>
        <w:pStyle w:val="Heading1"/>
        <w:spacing w:before="245"/>
        <w:jc w:val="both"/>
      </w:pPr>
      <w:bookmarkStart w:id="9" w:name="Applicant_Information"/>
      <w:bookmarkEnd w:id="9"/>
      <w:r>
        <w:rPr>
          <w:color w:val="001F5F"/>
        </w:rPr>
        <w:t>Applica</w:t>
      </w:r>
      <w:r w:rsidR="00EC48C1">
        <w:rPr>
          <w:color w:val="001F5F"/>
        </w:rPr>
        <w:t>tion</w:t>
      </w:r>
    </w:p>
    <w:p w14:paraId="015D672C" w14:textId="49845952" w:rsidR="000A29E6" w:rsidRPr="002D0A45" w:rsidRDefault="000A29E6" w:rsidP="00EC48C1">
      <w:pPr>
        <w:spacing w:before="80" w:line="276" w:lineRule="auto"/>
        <w:ind w:left="100" w:right="297"/>
        <w:rPr>
          <w:b/>
          <w:sz w:val="44"/>
          <w:szCs w:val="44"/>
        </w:rPr>
      </w:pPr>
      <w:bookmarkStart w:id="10" w:name="_Hlk31279865"/>
      <w:bookmarkStart w:id="11" w:name="_Hlk31280480"/>
      <w:r w:rsidRPr="0056632E">
        <w:rPr>
          <w:b/>
          <w:sz w:val="44"/>
          <w:szCs w:val="44"/>
        </w:rPr>
        <w:t>SETRAC Novel Emergency Stroke Program Performance Award Application</w:t>
      </w:r>
    </w:p>
    <w:p w14:paraId="1184EEE6" w14:textId="33CDACA5" w:rsidR="005C1676" w:rsidRDefault="005C1676" w:rsidP="00EC48C1">
      <w:pPr>
        <w:spacing w:before="80" w:line="276" w:lineRule="auto"/>
        <w:ind w:left="100" w:right="297"/>
        <w:rPr>
          <w:b/>
          <w:sz w:val="32"/>
          <w:szCs w:val="32"/>
        </w:rPr>
      </w:pPr>
    </w:p>
    <w:bookmarkEnd w:id="10"/>
    <w:bookmarkEnd w:id="11"/>
    <w:p w14:paraId="616C03D6" w14:textId="77777777" w:rsidR="00AB7EBE" w:rsidRDefault="00AB7EBE" w:rsidP="00AB7EBE">
      <w:pPr>
        <w:tabs>
          <w:tab w:val="left" w:pos="10446"/>
        </w:tabs>
        <w:spacing w:before="298"/>
        <w:ind w:right="114"/>
        <w:jc w:val="both"/>
        <w:rPr>
          <w:sz w:val="32"/>
        </w:rPr>
      </w:pPr>
      <w:r>
        <w:rPr>
          <w:sz w:val="32"/>
        </w:rPr>
        <w:t xml:space="preserve">Facility Name: </w:t>
      </w:r>
      <w:r w:rsidRPr="00D37D99">
        <w:rPr>
          <w:sz w:val="32"/>
        </w:rPr>
        <w:t>____________________________________</w:t>
      </w:r>
      <w:r>
        <w:rPr>
          <w:sz w:val="32"/>
        </w:rPr>
        <w:t xml:space="preserve"> </w:t>
      </w:r>
    </w:p>
    <w:p w14:paraId="07DC0CB3" w14:textId="77777777" w:rsidR="00AB7EBE" w:rsidRPr="008E55EF" w:rsidRDefault="00AB7EBE" w:rsidP="00AB7EBE">
      <w:pPr>
        <w:tabs>
          <w:tab w:val="left" w:pos="5880"/>
          <w:tab w:val="left" w:pos="10446"/>
        </w:tabs>
        <w:spacing w:before="298"/>
        <w:ind w:right="114"/>
        <w:jc w:val="both"/>
        <w:rPr>
          <w:w w:val="21"/>
          <w:sz w:val="32"/>
        </w:rPr>
      </w:pPr>
      <w:r>
        <w:rPr>
          <w:sz w:val="32"/>
        </w:rPr>
        <w:t>Facility Address:</w:t>
      </w:r>
      <w:r>
        <w:rPr>
          <w:w w:val="99"/>
          <w:sz w:val="32"/>
        </w:rPr>
        <w:t xml:space="preserve"> </w:t>
      </w:r>
      <w:r w:rsidRPr="00D37D99">
        <w:rPr>
          <w:sz w:val="32"/>
        </w:rPr>
        <w:t>____________________________________</w:t>
      </w:r>
    </w:p>
    <w:p w14:paraId="1FDFEE58" w14:textId="77777777" w:rsidR="00AB7EBE" w:rsidRPr="008E55EF" w:rsidRDefault="00AB7EBE" w:rsidP="00AB7EBE">
      <w:pPr>
        <w:tabs>
          <w:tab w:val="left" w:pos="10446"/>
        </w:tabs>
        <w:spacing w:before="298"/>
        <w:ind w:right="114"/>
        <w:rPr>
          <w:sz w:val="32"/>
          <w:u w:val="single"/>
        </w:rPr>
      </w:pPr>
      <w:r>
        <w:rPr>
          <w:sz w:val="32"/>
        </w:rPr>
        <w:t xml:space="preserve">Application Responsible Person: </w:t>
      </w:r>
      <w:r w:rsidRPr="00D37D99">
        <w:rPr>
          <w:sz w:val="32"/>
        </w:rPr>
        <w:t>____________________________________</w:t>
      </w:r>
      <w:r>
        <w:rPr>
          <w:sz w:val="32"/>
        </w:rPr>
        <w:t xml:space="preserve"> </w:t>
      </w:r>
      <w:r>
        <w:rPr>
          <w:sz w:val="32"/>
        </w:rPr>
        <w:tab/>
        <w:t xml:space="preserve">Email: </w:t>
      </w:r>
      <w:r>
        <w:rPr>
          <w:sz w:val="32"/>
          <w:u w:val="single"/>
        </w:rPr>
        <w:t xml:space="preserve">                                                                               </w:t>
      </w:r>
      <w:r w:rsidRPr="00D37D99">
        <w:rPr>
          <w:sz w:val="32"/>
        </w:rPr>
        <w:t>____________________</w:t>
      </w:r>
      <w:r>
        <w:rPr>
          <w:sz w:val="32"/>
        </w:rPr>
        <w:tab/>
        <w:t xml:space="preserve">Telephone: </w:t>
      </w:r>
      <w:r>
        <w:rPr>
          <w:sz w:val="32"/>
          <w:u w:val="single"/>
        </w:rPr>
        <w:t xml:space="preserve">                                                                                                           </w:t>
      </w:r>
    </w:p>
    <w:p w14:paraId="6CC76C19" w14:textId="77777777" w:rsidR="00AB7EBE" w:rsidRDefault="00AB7EBE" w:rsidP="00AB7EBE">
      <w:pPr>
        <w:tabs>
          <w:tab w:val="left" w:pos="10388"/>
        </w:tabs>
        <w:ind w:right="189"/>
        <w:rPr>
          <w:sz w:val="32"/>
        </w:rPr>
      </w:pPr>
    </w:p>
    <w:p w14:paraId="398AFBE2" w14:textId="77777777" w:rsidR="00AB7EBE" w:rsidRPr="008E55EF" w:rsidRDefault="00AB7EBE" w:rsidP="00AB7EBE">
      <w:pPr>
        <w:tabs>
          <w:tab w:val="left" w:pos="10388"/>
        </w:tabs>
        <w:spacing w:before="208" w:line="422" w:lineRule="auto"/>
        <w:ind w:right="189"/>
        <w:rPr>
          <w:sz w:val="32"/>
          <w:u w:val="single"/>
        </w:rPr>
      </w:pPr>
      <w:r>
        <w:rPr>
          <w:sz w:val="32"/>
        </w:rPr>
        <w:t xml:space="preserve">Alternate Contact Person: </w:t>
      </w:r>
      <w:r>
        <w:rPr>
          <w:sz w:val="32"/>
          <w:u w:val="single"/>
        </w:rPr>
        <w:t xml:space="preserve">                                                                                    </w:t>
      </w:r>
    </w:p>
    <w:p w14:paraId="23EDF03C" w14:textId="77777777" w:rsidR="00AB7EBE" w:rsidRPr="008E55EF" w:rsidRDefault="00AB7EBE" w:rsidP="00AB7EBE">
      <w:pPr>
        <w:tabs>
          <w:tab w:val="left" w:pos="10388"/>
        </w:tabs>
        <w:spacing w:before="208" w:line="422" w:lineRule="auto"/>
        <w:ind w:right="189"/>
        <w:rPr>
          <w:sz w:val="32"/>
          <w:u w:val="single"/>
        </w:rPr>
      </w:pPr>
      <w:r>
        <w:rPr>
          <w:sz w:val="32"/>
        </w:rPr>
        <w:t>Alternate Contact Phone Number</w:t>
      </w:r>
      <w:r w:rsidRPr="00D37D99">
        <w:rPr>
          <w:sz w:val="32"/>
        </w:rPr>
        <w:t>:</w:t>
      </w:r>
      <w:r>
        <w:rPr>
          <w:sz w:val="32"/>
        </w:rPr>
        <w:t xml:space="preserve"> </w:t>
      </w:r>
      <w:r>
        <w:rPr>
          <w:sz w:val="32"/>
          <w:u w:val="single"/>
        </w:rPr>
        <w:t xml:space="preserve">                                                                       </w:t>
      </w:r>
    </w:p>
    <w:p w14:paraId="7A25ED2F" w14:textId="77777777" w:rsidR="00AB7EBE" w:rsidRPr="00D91DE0" w:rsidRDefault="00AB7EBE" w:rsidP="00AB7EBE">
      <w:pPr>
        <w:tabs>
          <w:tab w:val="left" w:pos="10388"/>
        </w:tabs>
        <w:spacing w:before="208" w:line="422" w:lineRule="auto"/>
        <w:ind w:right="189"/>
        <w:rPr>
          <w:sz w:val="32"/>
        </w:rPr>
      </w:pPr>
      <w:r>
        <w:rPr>
          <w:sz w:val="32"/>
        </w:rPr>
        <w:t>Alternate Contact Email Address</w:t>
      </w:r>
      <w:r w:rsidRPr="00D37D99">
        <w:rPr>
          <w:sz w:val="32"/>
        </w:rPr>
        <w:t>:</w:t>
      </w:r>
      <w:r>
        <w:rPr>
          <w:sz w:val="32"/>
        </w:rPr>
        <w:t xml:space="preserve"> </w:t>
      </w:r>
      <w:r w:rsidRPr="00D37D99">
        <w:rPr>
          <w:sz w:val="32"/>
        </w:rPr>
        <w:t>____________________________________</w:t>
      </w:r>
    </w:p>
    <w:p w14:paraId="1C09178B" w14:textId="77777777" w:rsidR="00AB7EBE" w:rsidRDefault="00AB7EBE" w:rsidP="00AB7EBE">
      <w:pPr>
        <w:tabs>
          <w:tab w:val="left" w:pos="10388"/>
        </w:tabs>
        <w:spacing w:before="208" w:line="422" w:lineRule="auto"/>
        <w:ind w:right="189"/>
        <w:rPr>
          <w:sz w:val="32"/>
        </w:rPr>
      </w:pPr>
    </w:p>
    <w:p w14:paraId="2313D1A0" w14:textId="73E6DADA" w:rsidR="00E823F4" w:rsidRDefault="00E823F4" w:rsidP="00E823F4">
      <w:pPr>
        <w:tabs>
          <w:tab w:val="left" w:pos="10388"/>
        </w:tabs>
        <w:spacing w:before="208" w:line="422" w:lineRule="auto"/>
        <w:ind w:right="189"/>
        <w:rPr>
          <w:sz w:val="32"/>
        </w:rPr>
      </w:pPr>
    </w:p>
    <w:p w14:paraId="5DB2E409" w14:textId="0CDE4FF0" w:rsidR="00D91DE0" w:rsidRDefault="00D91DE0" w:rsidP="002D0A45">
      <w:pPr>
        <w:tabs>
          <w:tab w:val="left" w:pos="10388"/>
        </w:tabs>
        <w:spacing w:before="208" w:line="422" w:lineRule="auto"/>
        <w:ind w:right="189"/>
        <w:rPr>
          <w:sz w:val="32"/>
        </w:rPr>
        <w:sectPr w:rsidR="00D91DE0" w:rsidSect="002D0A45">
          <w:pgSz w:w="12240" w:h="15840"/>
          <w:pgMar w:top="960" w:right="320" w:bottom="1380" w:left="1340" w:header="0" w:footer="1188" w:gutter="0"/>
          <w:pgBorders w:offsetFrom="page">
            <w:top w:val="threeDEmboss" w:sz="24" w:space="24" w:color="3A0000" w:shadow="1"/>
            <w:left w:val="threeDEmboss" w:sz="24" w:space="24" w:color="3A0000" w:shadow="1"/>
            <w:bottom w:val="threeDEngrave" w:sz="24" w:space="24" w:color="3A0000" w:shadow="1"/>
            <w:right w:val="threeDEngrave" w:sz="24" w:space="24" w:color="3A0000" w:shadow="1"/>
          </w:pgBorders>
          <w:cols w:space="720"/>
        </w:sectPr>
      </w:pPr>
    </w:p>
    <w:p w14:paraId="4B7D01E2" w14:textId="3B147F8C" w:rsidR="003D0C21" w:rsidRDefault="003D0C21">
      <w:pPr>
        <w:pStyle w:val="BodyText"/>
        <w:spacing w:before="2"/>
        <w:rPr>
          <w:b/>
        </w:rPr>
      </w:pPr>
      <w:bookmarkStart w:id="12" w:name="Documentation_Request_Form"/>
      <w:bookmarkStart w:id="13" w:name="Regional_Healthcare_Preparedness_Coaliti"/>
      <w:bookmarkStart w:id="14" w:name="I__am_requesting_the_below_documentation"/>
      <w:bookmarkStart w:id="15" w:name="Please_submit_form_to_Lori_Upton_at_rhpc"/>
      <w:bookmarkStart w:id="16" w:name="_Hlk31281749"/>
      <w:bookmarkEnd w:id="12"/>
      <w:bookmarkEnd w:id="13"/>
      <w:bookmarkEnd w:id="14"/>
      <w:bookmarkEnd w:id="15"/>
      <w:r w:rsidRPr="002D0A45">
        <w:rPr>
          <w:b/>
        </w:rPr>
        <w:lastRenderedPageBreak/>
        <w:t>TIER 1</w:t>
      </w:r>
      <w:r w:rsidR="005C1676">
        <w:rPr>
          <w:b/>
        </w:rPr>
        <w:t xml:space="preserve"> Measures:  </w:t>
      </w:r>
      <w:r w:rsidR="003F30F9">
        <w:rPr>
          <w:b/>
        </w:rPr>
        <w:t>Attach supporting information for self-scores for the time period of January 1, 2018 to June 30, 2019.</w:t>
      </w:r>
      <w:r w:rsidR="00E2673F">
        <w:rPr>
          <w:b/>
        </w:rPr>
        <w:t xml:space="preserve">  </w:t>
      </w:r>
    </w:p>
    <w:p w14:paraId="78AE9093" w14:textId="77777777" w:rsidR="00E2673F" w:rsidRDefault="00E2673F">
      <w:pPr>
        <w:pStyle w:val="BodyText"/>
        <w:spacing w:before="2"/>
        <w:rPr>
          <w:b/>
        </w:rPr>
      </w:pPr>
    </w:p>
    <w:tbl>
      <w:tblPr>
        <w:tblW w:w="1395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990"/>
        <w:gridCol w:w="10620"/>
      </w:tblGrid>
      <w:tr w:rsidR="00A65010" w:rsidRPr="00731D95" w14:paraId="51C6F41C" w14:textId="77777777" w:rsidTr="002D0A45">
        <w:trPr>
          <w:trHeight w:hRule="exact" w:val="439"/>
        </w:trPr>
        <w:tc>
          <w:tcPr>
            <w:tcW w:w="2340" w:type="dxa"/>
            <w:vAlign w:val="center"/>
          </w:tcPr>
          <w:p w14:paraId="3B07264B" w14:textId="3AC6313E" w:rsidR="00DD3A6D" w:rsidRPr="002D0A45" w:rsidRDefault="00DD3A6D" w:rsidP="002D0A45">
            <w:pPr>
              <w:jc w:val="center"/>
              <w:rPr>
                <w:b/>
                <w:bCs/>
                <w:sz w:val="24"/>
                <w:szCs w:val="24"/>
              </w:rPr>
            </w:pPr>
            <w:r>
              <w:rPr>
                <w:b/>
                <w:bCs/>
                <w:sz w:val="24"/>
                <w:szCs w:val="24"/>
              </w:rPr>
              <w:t>Maximum Self Score</w:t>
            </w:r>
          </w:p>
        </w:tc>
        <w:tc>
          <w:tcPr>
            <w:tcW w:w="990" w:type="dxa"/>
            <w:vAlign w:val="center"/>
          </w:tcPr>
          <w:p w14:paraId="73C7AD72" w14:textId="605BF9AE" w:rsidR="00A65010" w:rsidRPr="002D0A45" w:rsidRDefault="00DD3A6D" w:rsidP="002D0A45">
            <w:pPr>
              <w:jc w:val="center"/>
              <w:rPr>
                <w:b/>
                <w:bCs/>
                <w:sz w:val="24"/>
                <w:szCs w:val="24"/>
              </w:rPr>
            </w:pPr>
            <w:r>
              <w:rPr>
                <w:b/>
                <w:bCs/>
                <w:sz w:val="24"/>
                <w:szCs w:val="24"/>
              </w:rPr>
              <w:t>Point(s)</w:t>
            </w:r>
          </w:p>
        </w:tc>
        <w:tc>
          <w:tcPr>
            <w:tcW w:w="10620" w:type="dxa"/>
          </w:tcPr>
          <w:p w14:paraId="4E55EF37" w14:textId="2CF0BC44" w:rsidR="00A65010" w:rsidRPr="002D0A45" w:rsidRDefault="00A65010" w:rsidP="00A65010">
            <w:pPr>
              <w:pStyle w:val="TableParagraph"/>
              <w:spacing w:before="4"/>
              <w:rPr>
                <w:rFonts w:ascii="Times New Roman" w:hAnsi="Times New Roman" w:cs="Times New Roman"/>
                <w:b/>
                <w:sz w:val="24"/>
                <w:szCs w:val="24"/>
              </w:rPr>
            </w:pPr>
          </w:p>
        </w:tc>
      </w:tr>
      <w:tr w:rsidR="00A65010" w:rsidRPr="00731D95" w14:paraId="453B9D21" w14:textId="77777777" w:rsidTr="002D0A45">
        <w:trPr>
          <w:trHeight w:hRule="exact" w:val="439"/>
        </w:trPr>
        <w:tc>
          <w:tcPr>
            <w:tcW w:w="2340" w:type="dxa"/>
            <w:vAlign w:val="center"/>
          </w:tcPr>
          <w:p w14:paraId="43CBEC30" w14:textId="5768AE5B" w:rsidR="00A65010" w:rsidRPr="002D0A45" w:rsidRDefault="00A65010">
            <w:pPr>
              <w:jc w:val="center"/>
              <w:rPr>
                <w:b/>
                <w:bCs/>
                <w:sz w:val="24"/>
                <w:szCs w:val="24"/>
              </w:rPr>
            </w:pPr>
            <w:r w:rsidRPr="00A65010">
              <w:rPr>
                <w:b/>
                <w:bCs/>
                <w:sz w:val="24"/>
                <w:szCs w:val="24"/>
              </w:rPr>
              <w:t>1 point</w:t>
            </w:r>
          </w:p>
        </w:tc>
        <w:tc>
          <w:tcPr>
            <w:tcW w:w="990" w:type="dxa"/>
            <w:vAlign w:val="center"/>
          </w:tcPr>
          <w:p w14:paraId="0130D345" w14:textId="01E671FA" w:rsidR="00A65010" w:rsidRPr="002D0A45" w:rsidRDefault="00A65010">
            <w:pPr>
              <w:jc w:val="center"/>
              <w:rPr>
                <w:b/>
                <w:bCs/>
                <w:sz w:val="24"/>
                <w:szCs w:val="24"/>
              </w:rPr>
            </w:pPr>
          </w:p>
        </w:tc>
        <w:tc>
          <w:tcPr>
            <w:tcW w:w="10620" w:type="dxa"/>
            <w:vAlign w:val="center"/>
          </w:tcPr>
          <w:p w14:paraId="4925ABC6" w14:textId="4042A780" w:rsidR="00A65010" w:rsidRPr="002D0A45" w:rsidRDefault="007239F1">
            <w:pPr>
              <w:pStyle w:val="TableParagraph"/>
              <w:spacing w:before="4"/>
              <w:rPr>
                <w:rFonts w:ascii="Times New Roman" w:hAnsi="Times New Roman" w:cs="Times New Roman"/>
                <w:b/>
                <w:sz w:val="24"/>
                <w:szCs w:val="24"/>
              </w:rPr>
            </w:pPr>
            <w:r>
              <w:rPr>
                <w:rFonts w:ascii="Times New Roman" w:hAnsi="Times New Roman" w:cs="Times New Roman"/>
                <w:b/>
                <w:sz w:val="24"/>
                <w:szCs w:val="24"/>
              </w:rPr>
              <w:t>A r</w:t>
            </w:r>
            <w:r w:rsidR="00DD3A6D">
              <w:rPr>
                <w:rFonts w:ascii="Times New Roman" w:hAnsi="Times New Roman" w:cs="Times New Roman"/>
                <w:b/>
                <w:sz w:val="24"/>
                <w:szCs w:val="24"/>
              </w:rPr>
              <w:t xml:space="preserve">epresentative attended 6 SETRAC Stroke </w:t>
            </w:r>
            <w:r w:rsidR="00A65010" w:rsidRPr="002D0A45">
              <w:rPr>
                <w:rFonts w:ascii="Times New Roman" w:hAnsi="Times New Roman" w:cs="Times New Roman"/>
                <w:b/>
                <w:sz w:val="24"/>
                <w:szCs w:val="24"/>
              </w:rPr>
              <w:t>Committee/Subcommittee</w:t>
            </w:r>
            <w:r w:rsidR="00DD3A6D">
              <w:rPr>
                <w:rFonts w:ascii="Times New Roman" w:hAnsi="Times New Roman" w:cs="Times New Roman"/>
                <w:b/>
                <w:sz w:val="24"/>
                <w:szCs w:val="24"/>
              </w:rPr>
              <w:t xml:space="preserve"> </w:t>
            </w:r>
            <w:r w:rsidR="00A65010" w:rsidRPr="002D0A45">
              <w:rPr>
                <w:rFonts w:ascii="Times New Roman" w:hAnsi="Times New Roman" w:cs="Times New Roman"/>
                <w:b/>
                <w:sz w:val="24"/>
                <w:szCs w:val="24"/>
              </w:rPr>
              <w:t>meetings</w:t>
            </w:r>
            <w:r>
              <w:rPr>
                <w:rFonts w:ascii="Times New Roman" w:hAnsi="Times New Roman" w:cs="Times New Roman"/>
                <w:b/>
                <w:sz w:val="24"/>
                <w:szCs w:val="24"/>
              </w:rPr>
              <w:t>.</w:t>
            </w:r>
          </w:p>
        </w:tc>
      </w:tr>
      <w:tr w:rsidR="00A65010" w:rsidRPr="00731D95" w14:paraId="5290BAD8" w14:textId="77777777" w:rsidTr="002D0A45">
        <w:trPr>
          <w:trHeight w:hRule="exact" w:val="439"/>
        </w:trPr>
        <w:tc>
          <w:tcPr>
            <w:tcW w:w="2340" w:type="dxa"/>
            <w:vAlign w:val="center"/>
          </w:tcPr>
          <w:p w14:paraId="7C58F787" w14:textId="65F5CBC6" w:rsidR="00A65010" w:rsidRPr="002D0A45" w:rsidRDefault="00A65010" w:rsidP="002D0A45">
            <w:pPr>
              <w:jc w:val="center"/>
              <w:rPr>
                <w:b/>
                <w:bCs/>
                <w:sz w:val="24"/>
                <w:szCs w:val="24"/>
              </w:rPr>
            </w:pPr>
            <w:r w:rsidRPr="00A65010">
              <w:rPr>
                <w:b/>
                <w:bCs/>
                <w:sz w:val="24"/>
                <w:szCs w:val="24"/>
              </w:rPr>
              <w:t>3 points</w:t>
            </w:r>
          </w:p>
        </w:tc>
        <w:tc>
          <w:tcPr>
            <w:tcW w:w="990" w:type="dxa"/>
            <w:vAlign w:val="center"/>
          </w:tcPr>
          <w:p w14:paraId="588FBBEC" w14:textId="086547C6" w:rsidR="00A65010" w:rsidRPr="002D0A45" w:rsidRDefault="00A65010" w:rsidP="002D0A45">
            <w:pPr>
              <w:jc w:val="center"/>
              <w:rPr>
                <w:b/>
                <w:bCs/>
                <w:sz w:val="24"/>
                <w:szCs w:val="24"/>
              </w:rPr>
            </w:pPr>
          </w:p>
        </w:tc>
        <w:tc>
          <w:tcPr>
            <w:tcW w:w="10620" w:type="dxa"/>
            <w:vAlign w:val="center"/>
          </w:tcPr>
          <w:p w14:paraId="1D294034" w14:textId="2554CF03" w:rsidR="00A65010" w:rsidRPr="002D0A45" w:rsidRDefault="00A65010">
            <w:pPr>
              <w:pStyle w:val="TableParagraph"/>
              <w:spacing w:before="4"/>
              <w:ind w:left="0"/>
              <w:rPr>
                <w:rFonts w:ascii="Times New Roman" w:hAnsi="Times New Roman" w:cs="Times New Roman"/>
                <w:b/>
                <w:sz w:val="24"/>
                <w:szCs w:val="24"/>
              </w:rPr>
            </w:pPr>
            <w:r w:rsidRPr="002D0A45">
              <w:rPr>
                <w:rFonts w:ascii="Times New Roman" w:hAnsi="Times New Roman" w:cs="Times New Roman"/>
                <w:b/>
                <w:sz w:val="24"/>
                <w:szCs w:val="24"/>
              </w:rPr>
              <w:t xml:space="preserve">  </w:t>
            </w:r>
            <w:r w:rsidR="007239F1">
              <w:rPr>
                <w:rFonts w:ascii="Times New Roman" w:hAnsi="Times New Roman" w:cs="Times New Roman"/>
                <w:b/>
                <w:sz w:val="24"/>
                <w:szCs w:val="24"/>
              </w:rPr>
              <w:t>A r</w:t>
            </w:r>
            <w:r w:rsidR="00DD3A6D">
              <w:rPr>
                <w:rFonts w:ascii="Times New Roman" w:hAnsi="Times New Roman" w:cs="Times New Roman"/>
                <w:b/>
                <w:sz w:val="24"/>
                <w:szCs w:val="24"/>
              </w:rPr>
              <w:t xml:space="preserve">epresentative attended 6 SETRAC Stroke </w:t>
            </w:r>
            <w:r w:rsidRPr="002D0A45">
              <w:rPr>
                <w:rFonts w:ascii="Times New Roman" w:hAnsi="Times New Roman" w:cs="Times New Roman"/>
                <w:b/>
                <w:sz w:val="24"/>
                <w:szCs w:val="24"/>
              </w:rPr>
              <w:t>Workgroup</w:t>
            </w:r>
            <w:r w:rsidR="00DD3A6D">
              <w:rPr>
                <w:rFonts w:ascii="Times New Roman" w:hAnsi="Times New Roman" w:cs="Times New Roman"/>
                <w:b/>
                <w:sz w:val="24"/>
                <w:szCs w:val="24"/>
              </w:rPr>
              <w:t xml:space="preserve"> </w:t>
            </w:r>
            <w:r w:rsidRPr="002D0A45">
              <w:rPr>
                <w:rFonts w:ascii="Times New Roman" w:hAnsi="Times New Roman" w:cs="Times New Roman"/>
                <w:b/>
                <w:sz w:val="24"/>
                <w:szCs w:val="24"/>
              </w:rPr>
              <w:t>meetings</w:t>
            </w:r>
            <w:r w:rsidR="007239F1">
              <w:rPr>
                <w:rFonts w:ascii="Times New Roman" w:hAnsi="Times New Roman" w:cs="Times New Roman"/>
                <w:b/>
                <w:sz w:val="24"/>
                <w:szCs w:val="24"/>
              </w:rPr>
              <w:t>.</w:t>
            </w:r>
            <w:r w:rsidRPr="002D0A45">
              <w:rPr>
                <w:rFonts w:ascii="Times New Roman" w:hAnsi="Times New Roman" w:cs="Times New Roman"/>
                <w:b/>
                <w:sz w:val="24"/>
                <w:szCs w:val="24"/>
              </w:rPr>
              <w:t xml:space="preserve"> </w:t>
            </w:r>
          </w:p>
        </w:tc>
      </w:tr>
      <w:tr w:rsidR="00A65010" w:rsidRPr="00731D95" w14:paraId="3C31A9E8" w14:textId="77777777" w:rsidTr="002D0A45">
        <w:trPr>
          <w:trHeight w:hRule="exact" w:val="439"/>
        </w:trPr>
        <w:tc>
          <w:tcPr>
            <w:tcW w:w="2340" w:type="dxa"/>
            <w:vAlign w:val="center"/>
          </w:tcPr>
          <w:p w14:paraId="7DBDE507" w14:textId="392D1F2A" w:rsidR="00A65010" w:rsidRPr="002D0A45" w:rsidRDefault="00E2673F" w:rsidP="002D0A45">
            <w:pPr>
              <w:jc w:val="center"/>
              <w:rPr>
                <w:b/>
                <w:bCs/>
                <w:sz w:val="24"/>
                <w:szCs w:val="24"/>
              </w:rPr>
            </w:pPr>
            <w:r>
              <w:rPr>
                <w:b/>
                <w:bCs/>
                <w:sz w:val="24"/>
                <w:szCs w:val="24"/>
              </w:rPr>
              <w:t>3</w:t>
            </w:r>
            <w:r w:rsidR="00A65010" w:rsidRPr="00A65010">
              <w:rPr>
                <w:b/>
                <w:bCs/>
                <w:sz w:val="24"/>
                <w:szCs w:val="24"/>
              </w:rPr>
              <w:t xml:space="preserve"> points</w:t>
            </w:r>
          </w:p>
        </w:tc>
        <w:tc>
          <w:tcPr>
            <w:tcW w:w="990" w:type="dxa"/>
            <w:vAlign w:val="center"/>
          </w:tcPr>
          <w:p w14:paraId="155CD3E7" w14:textId="22E09738" w:rsidR="00A65010" w:rsidRPr="002D0A45" w:rsidRDefault="00A65010" w:rsidP="002D0A45">
            <w:pPr>
              <w:jc w:val="center"/>
              <w:rPr>
                <w:b/>
                <w:bCs/>
                <w:sz w:val="24"/>
                <w:szCs w:val="24"/>
              </w:rPr>
            </w:pPr>
          </w:p>
        </w:tc>
        <w:tc>
          <w:tcPr>
            <w:tcW w:w="10620" w:type="dxa"/>
            <w:vAlign w:val="center"/>
          </w:tcPr>
          <w:p w14:paraId="2539F9D2" w14:textId="5CB28CBC" w:rsidR="00A65010" w:rsidRPr="002D0A45" w:rsidRDefault="00DD3A6D">
            <w:pPr>
              <w:pStyle w:val="TableParagraph"/>
              <w:spacing w:before="4"/>
              <w:rPr>
                <w:rFonts w:ascii="Times New Roman" w:hAnsi="Times New Roman" w:cs="Times New Roman"/>
                <w:b/>
                <w:sz w:val="24"/>
                <w:szCs w:val="24"/>
              </w:rPr>
            </w:pPr>
            <w:r>
              <w:rPr>
                <w:rFonts w:ascii="Times New Roman" w:hAnsi="Times New Roman" w:cs="Times New Roman"/>
                <w:b/>
                <w:sz w:val="24"/>
                <w:szCs w:val="24"/>
              </w:rPr>
              <w:t>A p</w:t>
            </w:r>
            <w:r w:rsidR="00A65010" w:rsidRPr="002D0A45">
              <w:rPr>
                <w:rFonts w:ascii="Times New Roman" w:hAnsi="Times New Roman" w:cs="Times New Roman"/>
                <w:b/>
                <w:sz w:val="24"/>
                <w:szCs w:val="24"/>
              </w:rPr>
              <w:t xml:space="preserve">hysician </w:t>
            </w:r>
            <w:r w:rsidR="00A65010">
              <w:rPr>
                <w:rFonts w:ascii="Times New Roman" w:hAnsi="Times New Roman" w:cs="Times New Roman"/>
                <w:b/>
                <w:sz w:val="24"/>
                <w:szCs w:val="24"/>
              </w:rPr>
              <w:t>attend</w:t>
            </w:r>
            <w:r>
              <w:rPr>
                <w:rFonts w:ascii="Times New Roman" w:hAnsi="Times New Roman" w:cs="Times New Roman"/>
                <w:b/>
                <w:sz w:val="24"/>
                <w:szCs w:val="24"/>
              </w:rPr>
              <w:t>ed</w:t>
            </w:r>
            <w:r w:rsidR="00A65010" w:rsidRPr="002D0A45">
              <w:rPr>
                <w:rFonts w:ascii="Times New Roman" w:hAnsi="Times New Roman" w:cs="Times New Roman"/>
                <w:b/>
                <w:sz w:val="24"/>
                <w:szCs w:val="24"/>
              </w:rPr>
              <w:t xml:space="preserve"> 3 or more </w:t>
            </w:r>
            <w:r>
              <w:rPr>
                <w:rFonts w:ascii="Times New Roman" w:hAnsi="Times New Roman" w:cs="Times New Roman"/>
                <w:b/>
                <w:sz w:val="24"/>
                <w:szCs w:val="24"/>
              </w:rPr>
              <w:t>SETRAC sponsored</w:t>
            </w:r>
            <w:r w:rsidR="007959AE">
              <w:rPr>
                <w:rFonts w:ascii="Times New Roman" w:hAnsi="Times New Roman" w:cs="Times New Roman"/>
                <w:b/>
                <w:sz w:val="24"/>
                <w:szCs w:val="24"/>
              </w:rPr>
              <w:t xml:space="preserve"> </w:t>
            </w:r>
            <w:r w:rsidR="00F20EA5">
              <w:rPr>
                <w:rFonts w:ascii="Times New Roman" w:hAnsi="Times New Roman" w:cs="Times New Roman"/>
                <w:b/>
                <w:sz w:val="24"/>
                <w:szCs w:val="24"/>
              </w:rPr>
              <w:t>S</w:t>
            </w:r>
            <w:r w:rsidR="007959AE">
              <w:rPr>
                <w:rFonts w:ascii="Times New Roman" w:hAnsi="Times New Roman" w:cs="Times New Roman"/>
                <w:b/>
                <w:sz w:val="24"/>
                <w:szCs w:val="24"/>
              </w:rPr>
              <w:t>troke</w:t>
            </w:r>
            <w:r w:rsidR="009168C4">
              <w:rPr>
                <w:rFonts w:ascii="Times New Roman" w:hAnsi="Times New Roman" w:cs="Times New Roman"/>
                <w:b/>
                <w:sz w:val="24"/>
                <w:szCs w:val="24"/>
              </w:rPr>
              <w:t xml:space="preserve"> </w:t>
            </w:r>
            <w:r w:rsidR="00A65010" w:rsidRPr="002D0A45">
              <w:rPr>
                <w:rFonts w:ascii="Times New Roman" w:hAnsi="Times New Roman" w:cs="Times New Roman"/>
                <w:b/>
                <w:sz w:val="24"/>
                <w:szCs w:val="24"/>
              </w:rPr>
              <w:t>meetings</w:t>
            </w:r>
            <w:r w:rsidR="007239F1">
              <w:rPr>
                <w:rFonts w:ascii="Times New Roman" w:hAnsi="Times New Roman" w:cs="Times New Roman"/>
                <w:b/>
                <w:sz w:val="24"/>
                <w:szCs w:val="24"/>
              </w:rPr>
              <w:t>.</w:t>
            </w:r>
            <w:r w:rsidR="00A65010" w:rsidRPr="002D0A45">
              <w:rPr>
                <w:rFonts w:ascii="Times New Roman" w:hAnsi="Times New Roman" w:cs="Times New Roman"/>
                <w:b/>
                <w:sz w:val="24"/>
                <w:szCs w:val="24"/>
              </w:rPr>
              <w:t xml:space="preserve"> </w:t>
            </w:r>
          </w:p>
        </w:tc>
      </w:tr>
      <w:tr w:rsidR="00A65010" w:rsidRPr="00731D95" w14:paraId="0CA8B82B" w14:textId="77777777" w:rsidTr="002D0A45">
        <w:trPr>
          <w:trHeight w:hRule="exact" w:val="439"/>
        </w:trPr>
        <w:tc>
          <w:tcPr>
            <w:tcW w:w="2340" w:type="dxa"/>
            <w:vAlign w:val="center"/>
          </w:tcPr>
          <w:p w14:paraId="4B32E5C6" w14:textId="43BD2529" w:rsidR="00A65010" w:rsidRPr="002D0A45" w:rsidRDefault="00A65010" w:rsidP="002D0A45">
            <w:pPr>
              <w:jc w:val="center"/>
              <w:rPr>
                <w:b/>
                <w:bCs/>
                <w:sz w:val="24"/>
                <w:szCs w:val="24"/>
              </w:rPr>
            </w:pPr>
            <w:r w:rsidRPr="00A65010">
              <w:rPr>
                <w:b/>
                <w:bCs/>
                <w:sz w:val="24"/>
                <w:szCs w:val="24"/>
              </w:rPr>
              <w:t>3 points</w:t>
            </w:r>
          </w:p>
        </w:tc>
        <w:tc>
          <w:tcPr>
            <w:tcW w:w="990" w:type="dxa"/>
            <w:vAlign w:val="center"/>
          </w:tcPr>
          <w:p w14:paraId="58500119" w14:textId="45B5BA2A" w:rsidR="00A65010" w:rsidRPr="002D0A45" w:rsidRDefault="00A65010" w:rsidP="002D0A45">
            <w:pPr>
              <w:jc w:val="center"/>
              <w:rPr>
                <w:b/>
                <w:bCs/>
                <w:sz w:val="24"/>
                <w:szCs w:val="24"/>
              </w:rPr>
            </w:pPr>
          </w:p>
        </w:tc>
        <w:tc>
          <w:tcPr>
            <w:tcW w:w="10620" w:type="dxa"/>
            <w:vAlign w:val="center"/>
          </w:tcPr>
          <w:p w14:paraId="1046F16E" w14:textId="5FF21EC3" w:rsidR="00A65010" w:rsidRPr="002D0A45" w:rsidRDefault="005C1676">
            <w:pPr>
              <w:pStyle w:val="TableParagraph"/>
              <w:spacing w:before="4"/>
              <w:rPr>
                <w:rFonts w:ascii="Times New Roman" w:hAnsi="Times New Roman" w:cs="Times New Roman"/>
                <w:b/>
                <w:sz w:val="24"/>
                <w:szCs w:val="24"/>
              </w:rPr>
            </w:pPr>
            <w:r>
              <w:rPr>
                <w:rFonts w:ascii="Times New Roman" w:hAnsi="Times New Roman" w:cs="Times New Roman"/>
                <w:b/>
                <w:sz w:val="24"/>
                <w:szCs w:val="24"/>
              </w:rPr>
              <w:t xml:space="preserve">A representative from your hospital’s executive team or </w:t>
            </w:r>
            <w:r w:rsidR="00DC6F44">
              <w:rPr>
                <w:rFonts w:ascii="Times New Roman" w:hAnsi="Times New Roman" w:cs="Times New Roman"/>
                <w:b/>
                <w:sz w:val="24"/>
                <w:szCs w:val="24"/>
              </w:rPr>
              <w:t>system</w:t>
            </w:r>
            <w:r>
              <w:rPr>
                <w:rFonts w:ascii="Times New Roman" w:hAnsi="Times New Roman" w:cs="Times New Roman"/>
                <w:b/>
                <w:sz w:val="24"/>
                <w:szCs w:val="24"/>
              </w:rPr>
              <w:t xml:space="preserve"> attended 3 SETRAC</w:t>
            </w:r>
            <w:r w:rsidR="005676E5">
              <w:rPr>
                <w:rFonts w:ascii="Times New Roman" w:hAnsi="Times New Roman" w:cs="Times New Roman"/>
                <w:b/>
                <w:sz w:val="24"/>
                <w:szCs w:val="24"/>
              </w:rPr>
              <w:t xml:space="preserve"> </w:t>
            </w:r>
            <w:r w:rsidR="00F20EA5">
              <w:rPr>
                <w:rFonts w:ascii="Times New Roman" w:hAnsi="Times New Roman" w:cs="Times New Roman"/>
                <w:b/>
                <w:sz w:val="24"/>
                <w:szCs w:val="24"/>
              </w:rPr>
              <w:t>S</w:t>
            </w:r>
            <w:r w:rsidR="00A47A02">
              <w:rPr>
                <w:rFonts w:ascii="Times New Roman" w:hAnsi="Times New Roman" w:cs="Times New Roman"/>
                <w:b/>
                <w:sz w:val="24"/>
                <w:szCs w:val="24"/>
              </w:rPr>
              <w:t>troke</w:t>
            </w:r>
            <w:r w:rsidR="00D46979">
              <w:rPr>
                <w:rFonts w:ascii="Times New Roman" w:hAnsi="Times New Roman" w:cs="Times New Roman"/>
                <w:b/>
                <w:sz w:val="24"/>
                <w:szCs w:val="24"/>
              </w:rPr>
              <w:t xml:space="preserve"> </w:t>
            </w:r>
            <w:r>
              <w:rPr>
                <w:rFonts w:ascii="Times New Roman" w:hAnsi="Times New Roman" w:cs="Times New Roman"/>
                <w:b/>
                <w:sz w:val="24"/>
                <w:szCs w:val="24"/>
              </w:rPr>
              <w:t xml:space="preserve">meetings. </w:t>
            </w:r>
          </w:p>
        </w:tc>
      </w:tr>
      <w:tr w:rsidR="00A65010" w:rsidRPr="00731D95" w14:paraId="3D028E3B" w14:textId="77777777" w:rsidTr="002D0A45">
        <w:trPr>
          <w:trHeight w:hRule="exact" w:val="631"/>
        </w:trPr>
        <w:tc>
          <w:tcPr>
            <w:tcW w:w="2340" w:type="dxa"/>
            <w:vAlign w:val="center"/>
          </w:tcPr>
          <w:p w14:paraId="4175BFD8" w14:textId="4A476D69" w:rsidR="00A65010" w:rsidRPr="002D0A45" w:rsidRDefault="00A65010" w:rsidP="002D0A45">
            <w:pPr>
              <w:jc w:val="center"/>
              <w:rPr>
                <w:b/>
                <w:bCs/>
                <w:sz w:val="24"/>
                <w:szCs w:val="24"/>
              </w:rPr>
            </w:pPr>
            <w:r w:rsidRPr="00A65010">
              <w:rPr>
                <w:b/>
                <w:bCs/>
                <w:sz w:val="24"/>
                <w:szCs w:val="24"/>
              </w:rPr>
              <w:t>1 point</w:t>
            </w:r>
          </w:p>
        </w:tc>
        <w:tc>
          <w:tcPr>
            <w:tcW w:w="990" w:type="dxa"/>
            <w:vAlign w:val="center"/>
          </w:tcPr>
          <w:p w14:paraId="3FAE0DBB" w14:textId="10DBC930" w:rsidR="00A65010" w:rsidRPr="002D0A45" w:rsidRDefault="00A65010" w:rsidP="002D0A45">
            <w:pPr>
              <w:jc w:val="center"/>
              <w:rPr>
                <w:b/>
                <w:bCs/>
                <w:sz w:val="24"/>
                <w:szCs w:val="24"/>
              </w:rPr>
            </w:pPr>
          </w:p>
        </w:tc>
        <w:tc>
          <w:tcPr>
            <w:tcW w:w="10620" w:type="dxa"/>
            <w:vAlign w:val="center"/>
          </w:tcPr>
          <w:p w14:paraId="13519D0C" w14:textId="2F9FF9C8" w:rsidR="00A65010" w:rsidRPr="002D0A45" w:rsidRDefault="007239F1">
            <w:pPr>
              <w:pStyle w:val="TableParagraph"/>
              <w:spacing w:before="4"/>
              <w:rPr>
                <w:rFonts w:ascii="Times New Roman" w:hAnsi="Times New Roman" w:cs="Times New Roman"/>
                <w:b/>
                <w:sz w:val="24"/>
                <w:szCs w:val="24"/>
              </w:rPr>
            </w:pPr>
            <w:r>
              <w:rPr>
                <w:rFonts w:ascii="Times New Roman" w:hAnsi="Times New Roman" w:cs="Times New Roman"/>
                <w:b/>
                <w:sz w:val="24"/>
                <w:szCs w:val="24"/>
              </w:rPr>
              <w:t>A r</w:t>
            </w:r>
            <w:r w:rsidR="00DD3A6D">
              <w:rPr>
                <w:rFonts w:ascii="Times New Roman" w:hAnsi="Times New Roman" w:cs="Times New Roman"/>
                <w:b/>
                <w:sz w:val="24"/>
                <w:szCs w:val="24"/>
              </w:rPr>
              <w:t>epresentative</w:t>
            </w:r>
            <w:r w:rsidR="00DC6F44">
              <w:rPr>
                <w:rFonts w:ascii="Times New Roman" w:hAnsi="Times New Roman" w:cs="Times New Roman"/>
                <w:b/>
                <w:sz w:val="24"/>
                <w:szCs w:val="24"/>
              </w:rPr>
              <w:t xml:space="preserve"> from your hospital’s executive team or system</w:t>
            </w:r>
            <w:r w:rsidR="00DD3A6D">
              <w:rPr>
                <w:rFonts w:ascii="Times New Roman" w:hAnsi="Times New Roman" w:cs="Times New Roman"/>
                <w:b/>
                <w:sz w:val="24"/>
                <w:szCs w:val="24"/>
              </w:rPr>
              <w:t xml:space="preserve"> attended 4 or more SETRAC </w:t>
            </w:r>
            <w:r w:rsidR="00A65010" w:rsidRPr="002D0A45">
              <w:rPr>
                <w:rFonts w:ascii="Times New Roman" w:hAnsi="Times New Roman" w:cs="Times New Roman"/>
                <w:b/>
                <w:sz w:val="24"/>
                <w:szCs w:val="24"/>
              </w:rPr>
              <w:t>Board meeting</w:t>
            </w:r>
            <w:r w:rsidR="00DD3A6D">
              <w:rPr>
                <w:rFonts w:ascii="Times New Roman" w:hAnsi="Times New Roman" w:cs="Times New Roman"/>
                <w:b/>
                <w:sz w:val="24"/>
                <w:szCs w:val="24"/>
              </w:rPr>
              <w:t>s</w:t>
            </w:r>
            <w:r>
              <w:rPr>
                <w:rFonts w:ascii="Times New Roman" w:hAnsi="Times New Roman" w:cs="Times New Roman"/>
                <w:b/>
                <w:sz w:val="24"/>
                <w:szCs w:val="24"/>
              </w:rPr>
              <w:t>.</w:t>
            </w:r>
          </w:p>
        </w:tc>
      </w:tr>
      <w:tr w:rsidR="00A65010" w:rsidRPr="00731D95" w14:paraId="3FF9A661" w14:textId="77777777" w:rsidTr="002D0A45">
        <w:trPr>
          <w:trHeight w:hRule="exact" w:val="439"/>
        </w:trPr>
        <w:tc>
          <w:tcPr>
            <w:tcW w:w="2340" w:type="dxa"/>
            <w:vAlign w:val="center"/>
          </w:tcPr>
          <w:p w14:paraId="042104D3" w14:textId="313D34FB" w:rsidR="00A65010" w:rsidRPr="002D0A45" w:rsidRDefault="00A65010" w:rsidP="002D0A45">
            <w:pPr>
              <w:jc w:val="center"/>
              <w:rPr>
                <w:b/>
                <w:bCs/>
                <w:sz w:val="24"/>
                <w:szCs w:val="24"/>
              </w:rPr>
            </w:pPr>
            <w:r w:rsidRPr="00A65010">
              <w:rPr>
                <w:b/>
                <w:bCs/>
                <w:sz w:val="24"/>
                <w:szCs w:val="24"/>
              </w:rPr>
              <w:t>2 points</w:t>
            </w:r>
          </w:p>
        </w:tc>
        <w:tc>
          <w:tcPr>
            <w:tcW w:w="990" w:type="dxa"/>
            <w:vAlign w:val="center"/>
          </w:tcPr>
          <w:p w14:paraId="2617421B" w14:textId="4520EBE5" w:rsidR="00A65010" w:rsidRPr="002D0A45" w:rsidRDefault="00A65010" w:rsidP="002D0A45">
            <w:pPr>
              <w:jc w:val="center"/>
              <w:rPr>
                <w:b/>
                <w:bCs/>
                <w:sz w:val="24"/>
                <w:szCs w:val="24"/>
              </w:rPr>
            </w:pPr>
          </w:p>
        </w:tc>
        <w:tc>
          <w:tcPr>
            <w:tcW w:w="10620" w:type="dxa"/>
            <w:vAlign w:val="center"/>
          </w:tcPr>
          <w:p w14:paraId="654FC306" w14:textId="3FE63BD8" w:rsidR="00A65010" w:rsidRPr="002D0A45" w:rsidRDefault="007239F1">
            <w:pPr>
              <w:pStyle w:val="TableParagraph"/>
              <w:spacing w:before="4"/>
              <w:rPr>
                <w:rFonts w:ascii="Times New Roman" w:hAnsi="Times New Roman" w:cs="Times New Roman"/>
                <w:b/>
                <w:sz w:val="24"/>
                <w:szCs w:val="24"/>
              </w:rPr>
            </w:pPr>
            <w:r>
              <w:rPr>
                <w:rFonts w:ascii="Times New Roman" w:hAnsi="Times New Roman" w:cs="Times New Roman"/>
                <w:b/>
                <w:sz w:val="24"/>
                <w:szCs w:val="24"/>
              </w:rPr>
              <w:t xml:space="preserve">A </w:t>
            </w:r>
            <w:r w:rsidR="00DC6F44">
              <w:rPr>
                <w:rFonts w:ascii="Times New Roman" w:hAnsi="Times New Roman" w:cs="Times New Roman"/>
                <w:b/>
                <w:sz w:val="24"/>
                <w:szCs w:val="24"/>
              </w:rPr>
              <w:t xml:space="preserve">hospital </w:t>
            </w:r>
            <w:r>
              <w:rPr>
                <w:rFonts w:ascii="Times New Roman" w:hAnsi="Times New Roman" w:cs="Times New Roman"/>
                <w:b/>
                <w:sz w:val="24"/>
                <w:szCs w:val="24"/>
              </w:rPr>
              <w:t>r</w:t>
            </w:r>
            <w:r w:rsidR="00DD3A6D">
              <w:rPr>
                <w:rFonts w:ascii="Times New Roman" w:hAnsi="Times New Roman" w:cs="Times New Roman"/>
                <w:b/>
                <w:sz w:val="24"/>
                <w:szCs w:val="24"/>
              </w:rPr>
              <w:t xml:space="preserve">epresentative attended </w:t>
            </w:r>
            <w:r>
              <w:rPr>
                <w:rFonts w:ascii="Times New Roman" w:hAnsi="Times New Roman" w:cs="Times New Roman"/>
                <w:b/>
                <w:sz w:val="24"/>
                <w:szCs w:val="24"/>
              </w:rPr>
              <w:t xml:space="preserve">a </w:t>
            </w:r>
            <w:r w:rsidR="00A65010" w:rsidRPr="002D0A45">
              <w:rPr>
                <w:rFonts w:ascii="Times New Roman" w:hAnsi="Times New Roman" w:cs="Times New Roman"/>
                <w:b/>
                <w:sz w:val="24"/>
                <w:szCs w:val="24"/>
              </w:rPr>
              <w:t>SETRAC</w:t>
            </w:r>
            <w:r w:rsidR="00DD3A6D">
              <w:rPr>
                <w:rFonts w:ascii="Times New Roman" w:hAnsi="Times New Roman" w:cs="Times New Roman"/>
                <w:b/>
                <w:sz w:val="24"/>
                <w:szCs w:val="24"/>
              </w:rPr>
              <w:t xml:space="preserve"> sponsored</w:t>
            </w:r>
            <w:r w:rsidR="00A65010" w:rsidRPr="002D0A45">
              <w:rPr>
                <w:rFonts w:ascii="Times New Roman" w:hAnsi="Times New Roman" w:cs="Times New Roman"/>
                <w:b/>
                <w:sz w:val="24"/>
                <w:szCs w:val="24"/>
              </w:rPr>
              <w:t xml:space="preserve"> training</w:t>
            </w:r>
            <w:r w:rsidR="00DD3A6D">
              <w:rPr>
                <w:rFonts w:ascii="Times New Roman" w:hAnsi="Times New Roman" w:cs="Times New Roman"/>
                <w:b/>
                <w:sz w:val="24"/>
                <w:szCs w:val="24"/>
              </w:rPr>
              <w:t xml:space="preserve"> or </w:t>
            </w:r>
            <w:r w:rsidR="00A65010" w:rsidRPr="002D0A45">
              <w:rPr>
                <w:rFonts w:ascii="Times New Roman" w:hAnsi="Times New Roman" w:cs="Times New Roman"/>
                <w:b/>
                <w:sz w:val="24"/>
                <w:szCs w:val="24"/>
              </w:rPr>
              <w:t>education</w:t>
            </w:r>
            <w:r w:rsidR="00DD3A6D">
              <w:rPr>
                <w:rFonts w:ascii="Times New Roman" w:hAnsi="Times New Roman" w:cs="Times New Roman"/>
                <w:b/>
                <w:sz w:val="24"/>
                <w:szCs w:val="24"/>
              </w:rPr>
              <w:t>al event</w:t>
            </w:r>
            <w:r>
              <w:rPr>
                <w:rFonts w:ascii="Times New Roman" w:hAnsi="Times New Roman" w:cs="Times New Roman"/>
                <w:b/>
                <w:sz w:val="24"/>
                <w:szCs w:val="24"/>
              </w:rPr>
              <w:t>.</w:t>
            </w:r>
          </w:p>
        </w:tc>
      </w:tr>
      <w:tr w:rsidR="00A65010" w:rsidRPr="00731D95" w14:paraId="6D445043" w14:textId="77777777" w:rsidTr="002D0A45">
        <w:trPr>
          <w:trHeight w:hRule="exact" w:val="439"/>
        </w:trPr>
        <w:tc>
          <w:tcPr>
            <w:tcW w:w="2340" w:type="dxa"/>
            <w:vAlign w:val="center"/>
          </w:tcPr>
          <w:p w14:paraId="2923670F" w14:textId="142640E0" w:rsidR="00A65010" w:rsidRPr="002D0A45" w:rsidRDefault="00A65010" w:rsidP="002D0A45">
            <w:pPr>
              <w:jc w:val="center"/>
              <w:rPr>
                <w:b/>
                <w:bCs/>
                <w:sz w:val="24"/>
                <w:szCs w:val="24"/>
              </w:rPr>
            </w:pPr>
            <w:r w:rsidRPr="00A65010">
              <w:rPr>
                <w:b/>
                <w:bCs/>
                <w:sz w:val="24"/>
                <w:szCs w:val="24"/>
              </w:rPr>
              <w:t>3 points</w:t>
            </w:r>
          </w:p>
        </w:tc>
        <w:tc>
          <w:tcPr>
            <w:tcW w:w="990" w:type="dxa"/>
            <w:vAlign w:val="center"/>
          </w:tcPr>
          <w:p w14:paraId="6770B1F9" w14:textId="358D2582" w:rsidR="00A65010" w:rsidRPr="002D0A45" w:rsidRDefault="00A65010" w:rsidP="002D0A45">
            <w:pPr>
              <w:jc w:val="center"/>
              <w:rPr>
                <w:b/>
                <w:bCs/>
                <w:sz w:val="24"/>
                <w:szCs w:val="24"/>
              </w:rPr>
            </w:pPr>
          </w:p>
        </w:tc>
        <w:tc>
          <w:tcPr>
            <w:tcW w:w="10620" w:type="dxa"/>
            <w:vAlign w:val="center"/>
          </w:tcPr>
          <w:p w14:paraId="69689C62" w14:textId="417F8501" w:rsidR="00A65010" w:rsidRPr="002D0A45" w:rsidRDefault="007239F1">
            <w:pPr>
              <w:pStyle w:val="TableParagraph"/>
              <w:spacing w:before="4"/>
              <w:rPr>
                <w:rFonts w:ascii="Times New Roman" w:hAnsi="Times New Roman" w:cs="Times New Roman"/>
                <w:b/>
                <w:sz w:val="24"/>
                <w:szCs w:val="24"/>
              </w:rPr>
            </w:pPr>
            <w:r>
              <w:rPr>
                <w:rFonts w:ascii="Times New Roman" w:hAnsi="Times New Roman" w:cs="Times New Roman"/>
                <w:b/>
                <w:sz w:val="24"/>
                <w:szCs w:val="24"/>
              </w:rPr>
              <w:t xml:space="preserve">A </w:t>
            </w:r>
            <w:r w:rsidR="00DC6F44">
              <w:rPr>
                <w:rFonts w:ascii="Times New Roman" w:hAnsi="Times New Roman" w:cs="Times New Roman"/>
                <w:b/>
                <w:sz w:val="24"/>
                <w:szCs w:val="24"/>
              </w:rPr>
              <w:t xml:space="preserve">hospital </w:t>
            </w:r>
            <w:r>
              <w:rPr>
                <w:rFonts w:ascii="Times New Roman" w:hAnsi="Times New Roman" w:cs="Times New Roman"/>
                <w:b/>
                <w:sz w:val="24"/>
                <w:szCs w:val="24"/>
              </w:rPr>
              <w:t>r</w:t>
            </w:r>
            <w:r w:rsidR="00DD3A6D">
              <w:rPr>
                <w:rFonts w:ascii="Times New Roman" w:hAnsi="Times New Roman" w:cs="Times New Roman"/>
                <w:b/>
                <w:sz w:val="24"/>
                <w:szCs w:val="24"/>
              </w:rPr>
              <w:t xml:space="preserve">epresentative led </w:t>
            </w:r>
            <w:r>
              <w:rPr>
                <w:rFonts w:ascii="Times New Roman" w:hAnsi="Times New Roman" w:cs="Times New Roman"/>
                <w:b/>
                <w:sz w:val="24"/>
                <w:szCs w:val="24"/>
              </w:rPr>
              <w:t>a training or</w:t>
            </w:r>
            <w:r w:rsidR="00DD3A6D">
              <w:rPr>
                <w:rFonts w:ascii="Times New Roman" w:hAnsi="Times New Roman" w:cs="Times New Roman"/>
                <w:b/>
                <w:sz w:val="24"/>
                <w:szCs w:val="24"/>
              </w:rPr>
              <w:t xml:space="preserve"> </w:t>
            </w:r>
            <w:r w:rsidR="00A65010" w:rsidRPr="002D0A45">
              <w:rPr>
                <w:rFonts w:ascii="Times New Roman" w:hAnsi="Times New Roman" w:cs="Times New Roman"/>
                <w:b/>
                <w:sz w:val="24"/>
                <w:szCs w:val="24"/>
              </w:rPr>
              <w:t>education</w:t>
            </w:r>
            <w:r w:rsidR="00DD3A6D">
              <w:rPr>
                <w:rFonts w:ascii="Times New Roman" w:hAnsi="Times New Roman" w:cs="Times New Roman"/>
                <w:b/>
                <w:sz w:val="24"/>
                <w:szCs w:val="24"/>
              </w:rPr>
              <w:t xml:space="preserve"> </w:t>
            </w:r>
            <w:r>
              <w:rPr>
                <w:rFonts w:ascii="Times New Roman" w:hAnsi="Times New Roman" w:cs="Times New Roman"/>
                <w:b/>
                <w:sz w:val="24"/>
                <w:szCs w:val="24"/>
              </w:rPr>
              <w:t>event for SETRAC stakeholders.</w:t>
            </w:r>
            <w:r w:rsidR="00A65010" w:rsidRPr="002D0A45">
              <w:rPr>
                <w:rFonts w:ascii="Times New Roman" w:hAnsi="Times New Roman" w:cs="Times New Roman"/>
                <w:b/>
                <w:sz w:val="24"/>
                <w:szCs w:val="24"/>
              </w:rPr>
              <w:t xml:space="preserve"> </w:t>
            </w:r>
          </w:p>
        </w:tc>
      </w:tr>
      <w:tr w:rsidR="00A65010" w:rsidRPr="00731D95" w14:paraId="34EE17C8" w14:textId="77777777" w:rsidTr="002D0A45">
        <w:trPr>
          <w:trHeight w:hRule="exact" w:val="437"/>
        </w:trPr>
        <w:tc>
          <w:tcPr>
            <w:tcW w:w="2340" w:type="dxa"/>
            <w:vAlign w:val="center"/>
          </w:tcPr>
          <w:p w14:paraId="02CE0852" w14:textId="1E4373B6" w:rsidR="00A65010" w:rsidRPr="002D0A45" w:rsidRDefault="00E2673F" w:rsidP="002D0A45">
            <w:pPr>
              <w:jc w:val="center"/>
              <w:rPr>
                <w:b/>
                <w:bCs/>
                <w:sz w:val="24"/>
                <w:szCs w:val="24"/>
              </w:rPr>
            </w:pPr>
            <w:r>
              <w:rPr>
                <w:b/>
                <w:bCs/>
                <w:sz w:val="24"/>
                <w:szCs w:val="24"/>
              </w:rPr>
              <w:t>4</w:t>
            </w:r>
            <w:r w:rsidR="00A65010" w:rsidRPr="00A65010">
              <w:rPr>
                <w:b/>
                <w:bCs/>
                <w:sz w:val="24"/>
                <w:szCs w:val="24"/>
              </w:rPr>
              <w:t xml:space="preserve"> points</w:t>
            </w:r>
          </w:p>
        </w:tc>
        <w:tc>
          <w:tcPr>
            <w:tcW w:w="990" w:type="dxa"/>
            <w:vAlign w:val="center"/>
          </w:tcPr>
          <w:p w14:paraId="0A1474ED" w14:textId="60F2A1F6" w:rsidR="00A65010" w:rsidRPr="002D0A45" w:rsidRDefault="00A65010" w:rsidP="002D0A45">
            <w:pPr>
              <w:jc w:val="center"/>
              <w:rPr>
                <w:b/>
                <w:bCs/>
                <w:sz w:val="24"/>
                <w:szCs w:val="24"/>
              </w:rPr>
            </w:pPr>
          </w:p>
        </w:tc>
        <w:tc>
          <w:tcPr>
            <w:tcW w:w="10620" w:type="dxa"/>
            <w:vAlign w:val="center"/>
          </w:tcPr>
          <w:p w14:paraId="4DD66504" w14:textId="52F5E42F" w:rsidR="00A65010" w:rsidRPr="002D0A45" w:rsidRDefault="005C1676">
            <w:pPr>
              <w:pStyle w:val="TableParagraph"/>
              <w:spacing w:before="4"/>
              <w:rPr>
                <w:rFonts w:ascii="Times New Roman" w:hAnsi="Times New Roman" w:cs="Times New Roman"/>
                <w:b/>
                <w:sz w:val="24"/>
                <w:szCs w:val="24"/>
              </w:rPr>
            </w:pPr>
            <w:r>
              <w:rPr>
                <w:rFonts w:ascii="Times New Roman" w:hAnsi="Times New Roman" w:cs="Times New Roman"/>
                <w:b/>
                <w:sz w:val="24"/>
                <w:szCs w:val="24"/>
              </w:rPr>
              <w:t xml:space="preserve">Your hospital routinely includes </w:t>
            </w:r>
            <w:r w:rsidR="00A65010" w:rsidRPr="002D0A45">
              <w:rPr>
                <w:rFonts w:ascii="Times New Roman" w:hAnsi="Times New Roman" w:cs="Times New Roman"/>
                <w:b/>
                <w:sz w:val="24"/>
                <w:szCs w:val="24"/>
              </w:rPr>
              <w:t>EMS partici</w:t>
            </w:r>
            <w:r>
              <w:rPr>
                <w:rFonts w:ascii="Times New Roman" w:hAnsi="Times New Roman" w:cs="Times New Roman"/>
                <w:b/>
                <w:sz w:val="24"/>
                <w:szCs w:val="24"/>
              </w:rPr>
              <w:t>pation</w:t>
            </w:r>
            <w:r w:rsidR="00A65010" w:rsidRPr="002D0A45">
              <w:rPr>
                <w:rFonts w:ascii="Times New Roman" w:hAnsi="Times New Roman" w:cs="Times New Roman"/>
                <w:b/>
                <w:sz w:val="24"/>
                <w:szCs w:val="24"/>
              </w:rPr>
              <w:t xml:space="preserve"> at </w:t>
            </w:r>
            <w:r>
              <w:rPr>
                <w:rFonts w:ascii="Times New Roman" w:hAnsi="Times New Roman" w:cs="Times New Roman"/>
                <w:b/>
                <w:sz w:val="24"/>
                <w:szCs w:val="24"/>
              </w:rPr>
              <w:t xml:space="preserve">hospital </w:t>
            </w:r>
            <w:r w:rsidR="00F20EA5">
              <w:rPr>
                <w:rFonts w:ascii="Times New Roman" w:hAnsi="Times New Roman" w:cs="Times New Roman"/>
                <w:b/>
                <w:sz w:val="24"/>
                <w:szCs w:val="24"/>
              </w:rPr>
              <w:t>S</w:t>
            </w:r>
            <w:r>
              <w:rPr>
                <w:rFonts w:ascii="Times New Roman" w:hAnsi="Times New Roman" w:cs="Times New Roman"/>
                <w:b/>
                <w:sz w:val="24"/>
                <w:szCs w:val="24"/>
              </w:rPr>
              <w:t xml:space="preserve">troke </w:t>
            </w:r>
            <w:r w:rsidR="009A7F36">
              <w:rPr>
                <w:rFonts w:ascii="Times New Roman" w:hAnsi="Times New Roman" w:cs="Times New Roman"/>
                <w:b/>
                <w:sz w:val="24"/>
                <w:szCs w:val="24"/>
              </w:rPr>
              <w:t>service-line</w:t>
            </w:r>
            <w:r>
              <w:rPr>
                <w:rFonts w:ascii="Times New Roman" w:hAnsi="Times New Roman" w:cs="Times New Roman"/>
                <w:b/>
                <w:sz w:val="24"/>
                <w:szCs w:val="24"/>
              </w:rPr>
              <w:t xml:space="preserve"> meetings.</w:t>
            </w:r>
          </w:p>
        </w:tc>
      </w:tr>
      <w:tr w:rsidR="00A65010" w:rsidRPr="00731D95" w14:paraId="38F50DDE" w14:textId="77777777" w:rsidTr="002D0A45">
        <w:trPr>
          <w:trHeight w:hRule="exact" w:val="437"/>
        </w:trPr>
        <w:tc>
          <w:tcPr>
            <w:tcW w:w="2340" w:type="dxa"/>
            <w:vAlign w:val="center"/>
          </w:tcPr>
          <w:p w14:paraId="717926F6" w14:textId="2AA116BF" w:rsidR="00A65010" w:rsidRPr="002D0A45" w:rsidRDefault="00A65010" w:rsidP="002D0A45">
            <w:pPr>
              <w:jc w:val="center"/>
              <w:rPr>
                <w:b/>
                <w:bCs/>
                <w:sz w:val="24"/>
                <w:szCs w:val="24"/>
              </w:rPr>
            </w:pPr>
            <w:r w:rsidRPr="00A65010">
              <w:rPr>
                <w:b/>
                <w:bCs/>
                <w:sz w:val="24"/>
                <w:szCs w:val="24"/>
              </w:rPr>
              <w:t>5 points</w:t>
            </w:r>
          </w:p>
        </w:tc>
        <w:tc>
          <w:tcPr>
            <w:tcW w:w="990" w:type="dxa"/>
            <w:vAlign w:val="center"/>
          </w:tcPr>
          <w:p w14:paraId="1F2FEB8E" w14:textId="3562FA9D" w:rsidR="00A65010" w:rsidRPr="002D0A45" w:rsidRDefault="00A65010" w:rsidP="002D0A45">
            <w:pPr>
              <w:jc w:val="center"/>
              <w:rPr>
                <w:b/>
                <w:bCs/>
                <w:sz w:val="24"/>
                <w:szCs w:val="24"/>
              </w:rPr>
            </w:pPr>
          </w:p>
        </w:tc>
        <w:tc>
          <w:tcPr>
            <w:tcW w:w="10620" w:type="dxa"/>
            <w:vAlign w:val="center"/>
          </w:tcPr>
          <w:p w14:paraId="0C6C7C9B" w14:textId="1C9A91A8" w:rsidR="00A65010" w:rsidRPr="002D0A45" w:rsidRDefault="007239F1">
            <w:pPr>
              <w:pStyle w:val="TableParagraph"/>
              <w:spacing w:before="4"/>
              <w:rPr>
                <w:rFonts w:ascii="Times New Roman" w:hAnsi="Times New Roman" w:cs="Times New Roman"/>
                <w:b/>
                <w:sz w:val="24"/>
                <w:szCs w:val="24"/>
              </w:rPr>
            </w:pPr>
            <w:r>
              <w:rPr>
                <w:rFonts w:ascii="Times New Roman" w:hAnsi="Times New Roman" w:cs="Times New Roman"/>
                <w:b/>
                <w:sz w:val="24"/>
                <w:szCs w:val="24"/>
              </w:rPr>
              <w:t>A representative served as a c</w:t>
            </w:r>
            <w:r w:rsidR="00A65010" w:rsidRPr="002D0A45">
              <w:rPr>
                <w:rFonts w:ascii="Times New Roman" w:hAnsi="Times New Roman" w:cs="Times New Roman"/>
                <w:b/>
                <w:sz w:val="24"/>
                <w:szCs w:val="24"/>
              </w:rPr>
              <w:t>ommittee</w:t>
            </w:r>
            <w:r>
              <w:rPr>
                <w:rFonts w:ascii="Times New Roman" w:hAnsi="Times New Roman" w:cs="Times New Roman"/>
                <w:b/>
                <w:sz w:val="24"/>
                <w:szCs w:val="24"/>
              </w:rPr>
              <w:t>, s</w:t>
            </w:r>
            <w:r w:rsidR="00A65010" w:rsidRPr="002D0A45">
              <w:rPr>
                <w:rFonts w:ascii="Times New Roman" w:hAnsi="Times New Roman" w:cs="Times New Roman"/>
                <w:b/>
                <w:sz w:val="24"/>
                <w:szCs w:val="24"/>
              </w:rPr>
              <w:t>ubcommittee</w:t>
            </w:r>
            <w:r>
              <w:rPr>
                <w:rFonts w:ascii="Times New Roman" w:hAnsi="Times New Roman" w:cs="Times New Roman"/>
                <w:b/>
                <w:sz w:val="24"/>
                <w:szCs w:val="24"/>
              </w:rPr>
              <w:t>, or a w</w:t>
            </w:r>
            <w:r w:rsidR="00A65010" w:rsidRPr="002D0A45">
              <w:rPr>
                <w:rFonts w:ascii="Times New Roman" w:hAnsi="Times New Roman" w:cs="Times New Roman"/>
                <w:b/>
                <w:sz w:val="24"/>
                <w:szCs w:val="24"/>
              </w:rPr>
              <w:t>orkgroup leader</w:t>
            </w:r>
            <w:r>
              <w:rPr>
                <w:rFonts w:ascii="Times New Roman" w:hAnsi="Times New Roman" w:cs="Times New Roman"/>
                <w:b/>
                <w:sz w:val="24"/>
                <w:szCs w:val="24"/>
              </w:rPr>
              <w:t>.</w:t>
            </w:r>
          </w:p>
        </w:tc>
      </w:tr>
      <w:tr w:rsidR="00A65010" w:rsidRPr="00731D95" w14:paraId="60A06376" w14:textId="77777777" w:rsidTr="002D0A45">
        <w:trPr>
          <w:trHeight w:hRule="exact" w:val="437"/>
        </w:trPr>
        <w:tc>
          <w:tcPr>
            <w:tcW w:w="2340" w:type="dxa"/>
            <w:vAlign w:val="center"/>
          </w:tcPr>
          <w:p w14:paraId="01651F32" w14:textId="77749EB4" w:rsidR="00A65010" w:rsidRPr="002D0A45" w:rsidRDefault="00A65010" w:rsidP="002D0A45">
            <w:pPr>
              <w:jc w:val="center"/>
              <w:rPr>
                <w:b/>
                <w:bCs/>
                <w:sz w:val="24"/>
                <w:szCs w:val="24"/>
              </w:rPr>
            </w:pPr>
            <w:r w:rsidRPr="002D0A45">
              <w:rPr>
                <w:b/>
                <w:bCs/>
                <w:sz w:val="24"/>
                <w:szCs w:val="24"/>
              </w:rPr>
              <w:t>Total</w:t>
            </w:r>
            <w:r>
              <w:rPr>
                <w:b/>
                <w:bCs/>
                <w:sz w:val="24"/>
                <w:szCs w:val="24"/>
              </w:rPr>
              <w:t xml:space="preserve"> Points</w:t>
            </w:r>
          </w:p>
        </w:tc>
        <w:tc>
          <w:tcPr>
            <w:tcW w:w="990" w:type="dxa"/>
            <w:vAlign w:val="center"/>
          </w:tcPr>
          <w:p w14:paraId="1F6A767A" w14:textId="6CC0EC73" w:rsidR="00A65010" w:rsidRDefault="00A65010" w:rsidP="00A65010">
            <w:pPr>
              <w:jc w:val="center"/>
              <w:rPr>
                <w:b/>
                <w:bCs/>
                <w:sz w:val="24"/>
                <w:szCs w:val="24"/>
              </w:rPr>
            </w:pPr>
          </w:p>
        </w:tc>
        <w:tc>
          <w:tcPr>
            <w:tcW w:w="10620" w:type="dxa"/>
          </w:tcPr>
          <w:p w14:paraId="524FF615" w14:textId="77777777" w:rsidR="00A65010" w:rsidRPr="00731D95" w:rsidRDefault="00A65010" w:rsidP="00A65010">
            <w:pPr>
              <w:pStyle w:val="TableParagraph"/>
              <w:spacing w:before="4"/>
              <w:rPr>
                <w:rFonts w:ascii="Times New Roman" w:hAnsi="Times New Roman" w:cs="Times New Roman"/>
                <w:b/>
                <w:sz w:val="24"/>
                <w:szCs w:val="24"/>
              </w:rPr>
            </w:pPr>
          </w:p>
        </w:tc>
      </w:tr>
    </w:tbl>
    <w:p w14:paraId="23120C14" w14:textId="2208B07D" w:rsidR="003D0C21" w:rsidRPr="002D0A45" w:rsidRDefault="003D0C21" w:rsidP="003D0C21">
      <w:pPr>
        <w:pStyle w:val="BodyText"/>
        <w:spacing w:before="1"/>
      </w:pPr>
    </w:p>
    <w:p w14:paraId="1CA84C54" w14:textId="77777777" w:rsidR="005C1676" w:rsidRPr="002D0A45" w:rsidRDefault="005C1676" w:rsidP="003D0C21">
      <w:pPr>
        <w:pStyle w:val="BodyText"/>
        <w:spacing w:before="1"/>
      </w:pPr>
    </w:p>
    <w:p w14:paraId="29E39280" w14:textId="5BC16EDE" w:rsidR="00731D95" w:rsidRDefault="003D0C21">
      <w:pPr>
        <w:spacing w:after="52"/>
        <w:rPr>
          <w:b/>
          <w:bCs/>
          <w:sz w:val="24"/>
          <w:szCs w:val="24"/>
        </w:rPr>
      </w:pPr>
      <w:bookmarkStart w:id="17" w:name="_Hlk31282242"/>
      <w:bookmarkEnd w:id="16"/>
      <w:r w:rsidRPr="002D0A45">
        <w:rPr>
          <w:b/>
          <w:sz w:val="24"/>
          <w:szCs w:val="24"/>
        </w:rPr>
        <w:t>TIER 2</w:t>
      </w:r>
      <w:r w:rsidR="005C1676">
        <w:rPr>
          <w:b/>
          <w:sz w:val="24"/>
          <w:szCs w:val="24"/>
        </w:rPr>
        <w:t xml:space="preserve"> MEASURES</w:t>
      </w:r>
      <w:r w:rsidR="00271FC4" w:rsidRPr="003F30F9">
        <w:rPr>
          <w:b/>
          <w:sz w:val="24"/>
          <w:szCs w:val="24"/>
        </w:rPr>
        <w:t xml:space="preserve">: </w:t>
      </w:r>
      <w:r w:rsidR="003F30F9" w:rsidRPr="002D0A45">
        <w:rPr>
          <w:b/>
          <w:sz w:val="24"/>
          <w:szCs w:val="24"/>
        </w:rPr>
        <w:t xml:space="preserve">Attach supporting information for self-scores </w:t>
      </w:r>
      <w:r w:rsidR="00E2673F">
        <w:rPr>
          <w:b/>
        </w:rPr>
        <w:t xml:space="preserve">from the </w:t>
      </w:r>
      <w:r w:rsidR="00505F26">
        <w:rPr>
          <w:b/>
        </w:rPr>
        <w:t xml:space="preserve">SETRAC </w:t>
      </w:r>
      <w:r w:rsidR="00E2673F">
        <w:rPr>
          <w:b/>
        </w:rPr>
        <w:t>Stroke Committee quarterly reports</w:t>
      </w:r>
      <w:r w:rsidR="00E2673F" w:rsidRPr="003F30F9">
        <w:rPr>
          <w:b/>
          <w:bCs/>
          <w:sz w:val="24"/>
          <w:szCs w:val="24"/>
        </w:rPr>
        <w:t xml:space="preserve"> </w:t>
      </w:r>
      <w:r w:rsidR="003F30F9" w:rsidRPr="002D0A45">
        <w:rPr>
          <w:b/>
          <w:bCs/>
          <w:sz w:val="24"/>
          <w:szCs w:val="24"/>
        </w:rPr>
        <w:t>for the time period of January 1, 2018 to June 30, 2019.</w:t>
      </w:r>
    </w:p>
    <w:p w14:paraId="344C014C" w14:textId="77777777" w:rsidR="00E2673F" w:rsidRDefault="00E2673F">
      <w:pPr>
        <w:spacing w:after="52"/>
        <w:rPr>
          <w:b/>
          <w:bCs/>
          <w:sz w:val="24"/>
          <w:szCs w:val="24"/>
        </w:rPr>
      </w:pPr>
    </w:p>
    <w:tbl>
      <w:tblPr>
        <w:tblW w:w="1395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990"/>
        <w:gridCol w:w="10620"/>
      </w:tblGrid>
      <w:tr w:rsidR="00A65010" w:rsidRPr="00731D95" w14:paraId="06AB9E4C" w14:textId="77777777" w:rsidTr="002D0A45">
        <w:trPr>
          <w:trHeight w:hRule="exact" w:val="439"/>
        </w:trPr>
        <w:tc>
          <w:tcPr>
            <w:tcW w:w="2340" w:type="dxa"/>
            <w:vAlign w:val="center"/>
          </w:tcPr>
          <w:bookmarkEnd w:id="17"/>
          <w:p w14:paraId="252B159A" w14:textId="20D96B98" w:rsidR="00A65010" w:rsidRPr="00731D95" w:rsidRDefault="007239F1">
            <w:pPr>
              <w:jc w:val="center"/>
              <w:rPr>
                <w:b/>
                <w:bCs/>
                <w:sz w:val="24"/>
                <w:szCs w:val="24"/>
              </w:rPr>
            </w:pPr>
            <w:r>
              <w:rPr>
                <w:b/>
                <w:bCs/>
                <w:sz w:val="24"/>
                <w:szCs w:val="24"/>
              </w:rPr>
              <w:t>Maximum Self Score</w:t>
            </w:r>
          </w:p>
        </w:tc>
        <w:tc>
          <w:tcPr>
            <w:tcW w:w="990" w:type="dxa"/>
            <w:vAlign w:val="center"/>
          </w:tcPr>
          <w:p w14:paraId="3B263BA2" w14:textId="6ABB1906" w:rsidR="00A65010" w:rsidRPr="002D0A45" w:rsidRDefault="00961713" w:rsidP="002D0A45">
            <w:pPr>
              <w:jc w:val="center"/>
              <w:rPr>
                <w:b/>
                <w:bCs/>
                <w:sz w:val="24"/>
                <w:szCs w:val="24"/>
              </w:rPr>
            </w:pPr>
            <w:r>
              <w:rPr>
                <w:b/>
                <w:bCs/>
                <w:sz w:val="24"/>
                <w:szCs w:val="24"/>
              </w:rPr>
              <w:t>Yes/No</w:t>
            </w:r>
          </w:p>
        </w:tc>
        <w:tc>
          <w:tcPr>
            <w:tcW w:w="10620" w:type="dxa"/>
          </w:tcPr>
          <w:p w14:paraId="43509D34" w14:textId="63BA5B35" w:rsidR="00A65010" w:rsidRPr="002D0A45" w:rsidRDefault="00A65010" w:rsidP="00A65010">
            <w:pPr>
              <w:pStyle w:val="TableParagraph"/>
              <w:spacing w:before="4"/>
              <w:rPr>
                <w:rFonts w:ascii="Times New Roman" w:hAnsi="Times New Roman" w:cs="Times New Roman"/>
                <w:b/>
                <w:sz w:val="24"/>
                <w:szCs w:val="24"/>
              </w:rPr>
            </w:pPr>
          </w:p>
        </w:tc>
      </w:tr>
      <w:tr w:rsidR="00A65010" w:rsidRPr="00731D95" w14:paraId="7D9760D2" w14:textId="77777777" w:rsidTr="002D0A45">
        <w:trPr>
          <w:trHeight w:hRule="exact" w:val="1207"/>
        </w:trPr>
        <w:tc>
          <w:tcPr>
            <w:tcW w:w="2340" w:type="dxa"/>
            <w:vAlign w:val="center"/>
          </w:tcPr>
          <w:p w14:paraId="5B808CE1" w14:textId="6D7FFE6D" w:rsidR="00A65010" w:rsidRPr="00731D95" w:rsidRDefault="007239F1">
            <w:pPr>
              <w:jc w:val="center"/>
              <w:rPr>
                <w:b/>
                <w:bCs/>
                <w:sz w:val="24"/>
                <w:szCs w:val="24"/>
              </w:rPr>
            </w:pPr>
            <w:r>
              <w:rPr>
                <w:b/>
                <w:bCs/>
                <w:sz w:val="24"/>
                <w:szCs w:val="24"/>
              </w:rPr>
              <w:t>6 points</w:t>
            </w:r>
          </w:p>
        </w:tc>
        <w:tc>
          <w:tcPr>
            <w:tcW w:w="990" w:type="dxa"/>
          </w:tcPr>
          <w:p w14:paraId="57FB70EE" w14:textId="52928EE3" w:rsidR="00A65010" w:rsidRPr="00731D95" w:rsidRDefault="00A65010" w:rsidP="00A65010">
            <w:pPr>
              <w:jc w:val="center"/>
              <w:rPr>
                <w:b/>
                <w:bCs/>
                <w:sz w:val="24"/>
                <w:szCs w:val="24"/>
              </w:rPr>
            </w:pPr>
          </w:p>
        </w:tc>
        <w:tc>
          <w:tcPr>
            <w:tcW w:w="10620" w:type="dxa"/>
            <w:vAlign w:val="center"/>
          </w:tcPr>
          <w:p w14:paraId="6001785F" w14:textId="62508552" w:rsidR="007239F1" w:rsidRDefault="00A65010">
            <w:pPr>
              <w:rPr>
                <w:b/>
                <w:sz w:val="24"/>
                <w:szCs w:val="24"/>
              </w:rPr>
            </w:pPr>
            <w:r w:rsidRPr="007409B2">
              <w:rPr>
                <w:b/>
                <w:sz w:val="24"/>
                <w:szCs w:val="24"/>
              </w:rPr>
              <w:t>Rapidly Improving / Too Mild metric improve</w:t>
            </w:r>
            <w:r>
              <w:rPr>
                <w:b/>
                <w:sz w:val="24"/>
                <w:szCs w:val="24"/>
              </w:rPr>
              <w:t>ment</w:t>
            </w:r>
            <w:r w:rsidR="007239F1">
              <w:rPr>
                <w:b/>
                <w:sz w:val="24"/>
                <w:szCs w:val="24"/>
              </w:rPr>
              <w:t xml:space="preserve"> </w:t>
            </w:r>
            <w:r w:rsidR="003F30F9">
              <w:rPr>
                <w:b/>
                <w:sz w:val="24"/>
                <w:szCs w:val="24"/>
              </w:rPr>
              <w:t>for six quarters</w:t>
            </w:r>
            <w:r w:rsidR="00DC6F44">
              <w:rPr>
                <w:b/>
                <w:sz w:val="24"/>
                <w:szCs w:val="24"/>
              </w:rPr>
              <w:t>:</w:t>
            </w:r>
          </w:p>
          <w:p w14:paraId="79278E9F" w14:textId="46178004" w:rsidR="00A65010" w:rsidRPr="002D0A45" w:rsidRDefault="003F30F9" w:rsidP="002D0A45">
            <w:pPr>
              <w:rPr>
                <w:b/>
                <w:bCs/>
                <w:sz w:val="24"/>
                <w:szCs w:val="24"/>
              </w:rPr>
            </w:pPr>
            <w:r>
              <w:rPr>
                <w:b/>
                <w:bCs/>
                <w:sz w:val="24"/>
                <w:szCs w:val="24"/>
              </w:rPr>
              <w:t>Document results for the six consecutive quarters</w:t>
            </w:r>
            <w:r w:rsidR="00DC6F44">
              <w:rPr>
                <w:b/>
                <w:bCs/>
                <w:sz w:val="24"/>
                <w:szCs w:val="24"/>
              </w:rPr>
              <w:t>.</w:t>
            </w:r>
            <w:r>
              <w:rPr>
                <w:b/>
                <w:bCs/>
                <w:sz w:val="24"/>
                <w:szCs w:val="24"/>
              </w:rPr>
              <w:t xml:space="preserve"> Award 2 points for improvement over any two consecutive quarters, 4 points for </w:t>
            </w:r>
            <w:r w:rsidR="00804865">
              <w:rPr>
                <w:b/>
                <w:bCs/>
                <w:sz w:val="24"/>
                <w:szCs w:val="24"/>
              </w:rPr>
              <w:t xml:space="preserve">improvement over </w:t>
            </w:r>
            <w:r>
              <w:rPr>
                <w:b/>
                <w:bCs/>
                <w:sz w:val="24"/>
                <w:szCs w:val="24"/>
              </w:rPr>
              <w:t>four consecutive quarters, and 6 points for six consecutive quarters.</w:t>
            </w:r>
          </w:p>
        </w:tc>
      </w:tr>
      <w:tr w:rsidR="00A65010" w:rsidRPr="00731D95" w14:paraId="64FA2E7B" w14:textId="77777777" w:rsidTr="002D0A45">
        <w:trPr>
          <w:trHeight w:hRule="exact" w:val="892"/>
        </w:trPr>
        <w:tc>
          <w:tcPr>
            <w:tcW w:w="2340" w:type="dxa"/>
            <w:vAlign w:val="center"/>
          </w:tcPr>
          <w:p w14:paraId="01D57548" w14:textId="21EAF19D" w:rsidR="00A65010" w:rsidRPr="00731D95" w:rsidRDefault="00BF0819" w:rsidP="002D0A45">
            <w:pPr>
              <w:jc w:val="center"/>
              <w:rPr>
                <w:sz w:val="24"/>
                <w:szCs w:val="24"/>
              </w:rPr>
            </w:pPr>
            <w:r>
              <w:rPr>
                <w:b/>
                <w:bCs/>
                <w:sz w:val="24"/>
                <w:szCs w:val="24"/>
              </w:rPr>
              <w:t>6</w:t>
            </w:r>
            <w:r w:rsidR="00A65010">
              <w:rPr>
                <w:b/>
                <w:bCs/>
                <w:sz w:val="24"/>
                <w:szCs w:val="24"/>
              </w:rPr>
              <w:t xml:space="preserve"> points</w:t>
            </w:r>
          </w:p>
        </w:tc>
        <w:tc>
          <w:tcPr>
            <w:tcW w:w="990" w:type="dxa"/>
          </w:tcPr>
          <w:p w14:paraId="28C3B8D0" w14:textId="389D33B5" w:rsidR="00A65010" w:rsidRPr="002D0A45" w:rsidRDefault="00A65010" w:rsidP="00A65010">
            <w:pPr>
              <w:rPr>
                <w:sz w:val="24"/>
                <w:szCs w:val="24"/>
              </w:rPr>
            </w:pPr>
          </w:p>
        </w:tc>
        <w:tc>
          <w:tcPr>
            <w:tcW w:w="10620" w:type="dxa"/>
            <w:vAlign w:val="center"/>
          </w:tcPr>
          <w:p w14:paraId="38740F61" w14:textId="6F38EB98" w:rsidR="00DC6F44" w:rsidRDefault="00DC6F44">
            <w:pPr>
              <w:pStyle w:val="TableParagraph"/>
              <w:spacing w:before="4"/>
              <w:ind w:left="0"/>
              <w:rPr>
                <w:rFonts w:ascii="Times New Roman" w:hAnsi="Times New Roman" w:cs="Times New Roman"/>
                <w:b/>
                <w:sz w:val="24"/>
                <w:szCs w:val="24"/>
              </w:rPr>
            </w:pPr>
            <w:proofErr w:type="spellStart"/>
            <w:r>
              <w:rPr>
                <w:rFonts w:ascii="Times New Roman" w:hAnsi="Times New Roman" w:cs="Times New Roman"/>
                <w:b/>
                <w:sz w:val="24"/>
                <w:szCs w:val="24"/>
              </w:rPr>
              <w:t>tPA</w:t>
            </w:r>
            <w:proofErr w:type="spellEnd"/>
            <w:r>
              <w:rPr>
                <w:rFonts w:ascii="Times New Roman" w:hAnsi="Times New Roman" w:cs="Times New Roman"/>
                <w:b/>
                <w:sz w:val="24"/>
                <w:szCs w:val="24"/>
              </w:rPr>
              <w:t xml:space="preserve"> Administration:  </w:t>
            </w:r>
          </w:p>
          <w:p w14:paraId="5ABECE38" w14:textId="5AABC781" w:rsidR="00A65010" w:rsidRPr="002D0A45" w:rsidRDefault="00804865">
            <w:pPr>
              <w:pStyle w:val="TableParagraph"/>
              <w:spacing w:before="4"/>
              <w:ind w:left="0"/>
              <w:rPr>
                <w:rFonts w:ascii="Times New Roman" w:hAnsi="Times New Roman" w:cs="Times New Roman"/>
                <w:b/>
                <w:sz w:val="24"/>
                <w:szCs w:val="24"/>
              </w:rPr>
            </w:pPr>
            <w:r>
              <w:rPr>
                <w:rFonts w:ascii="Times New Roman" w:hAnsi="Times New Roman" w:cs="Times New Roman"/>
                <w:b/>
                <w:sz w:val="24"/>
                <w:szCs w:val="24"/>
              </w:rPr>
              <w:t xml:space="preserve">Award 2 points for a </w:t>
            </w:r>
            <w:proofErr w:type="spellStart"/>
            <w:r>
              <w:rPr>
                <w:rFonts w:ascii="Times New Roman" w:hAnsi="Times New Roman" w:cs="Times New Roman"/>
                <w:b/>
                <w:sz w:val="24"/>
                <w:szCs w:val="24"/>
              </w:rPr>
              <w:t>tPA</w:t>
            </w:r>
            <w:proofErr w:type="spellEnd"/>
            <w:r>
              <w:rPr>
                <w:rFonts w:ascii="Times New Roman" w:hAnsi="Times New Roman" w:cs="Times New Roman"/>
                <w:b/>
                <w:sz w:val="24"/>
                <w:szCs w:val="24"/>
              </w:rPr>
              <w:t xml:space="preserve"> administration rate of</w:t>
            </w:r>
            <w:r w:rsidR="007F69FD">
              <w:rPr>
                <w:rFonts w:ascii="Times New Roman" w:hAnsi="Times New Roman" w:cs="Times New Roman"/>
                <w:b/>
                <w:sz w:val="24"/>
                <w:szCs w:val="24"/>
              </w:rPr>
              <w:t xml:space="preserve"> ≥</w:t>
            </w:r>
            <w:r>
              <w:rPr>
                <w:rFonts w:ascii="Times New Roman" w:hAnsi="Times New Roman" w:cs="Times New Roman"/>
                <w:b/>
                <w:sz w:val="24"/>
                <w:szCs w:val="24"/>
              </w:rPr>
              <w:t xml:space="preserve">14% in four quarters, award 4 points for having achieved </w:t>
            </w:r>
            <w:r w:rsidR="007F69FD">
              <w:rPr>
                <w:rFonts w:ascii="Times New Roman" w:hAnsi="Times New Roman" w:cs="Times New Roman"/>
                <w:b/>
                <w:sz w:val="24"/>
                <w:szCs w:val="24"/>
              </w:rPr>
              <w:t>≥</w:t>
            </w:r>
            <w:r>
              <w:rPr>
                <w:rFonts w:ascii="Times New Roman" w:hAnsi="Times New Roman" w:cs="Times New Roman"/>
                <w:b/>
                <w:sz w:val="24"/>
                <w:szCs w:val="24"/>
              </w:rPr>
              <w:t xml:space="preserve">14% four quarters, or award 6 points for having achieved </w:t>
            </w:r>
            <w:r w:rsidR="007F69FD">
              <w:rPr>
                <w:rFonts w:ascii="Times New Roman" w:hAnsi="Times New Roman" w:cs="Times New Roman"/>
                <w:b/>
                <w:sz w:val="24"/>
                <w:szCs w:val="24"/>
              </w:rPr>
              <w:t>≥</w:t>
            </w:r>
            <w:r>
              <w:rPr>
                <w:rFonts w:ascii="Times New Roman" w:hAnsi="Times New Roman" w:cs="Times New Roman"/>
                <w:b/>
                <w:sz w:val="24"/>
                <w:szCs w:val="24"/>
              </w:rPr>
              <w:t>14% for six quarters.</w:t>
            </w:r>
          </w:p>
        </w:tc>
      </w:tr>
      <w:tr w:rsidR="00A65010" w:rsidRPr="00731D95" w14:paraId="1166B642" w14:textId="77777777" w:rsidTr="002D0A45">
        <w:trPr>
          <w:trHeight w:hRule="exact" w:val="1009"/>
        </w:trPr>
        <w:tc>
          <w:tcPr>
            <w:tcW w:w="2340" w:type="dxa"/>
            <w:vAlign w:val="center"/>
          </w:tcPr>
          <w:p w14:paraId="3FF5C23E" w14:textId="54F6FF0A" w:rsidR="00A65010" w:rsidRPr="00731D95" w:rsidRDefault="00A65010" w:rsidP="002D0A45">
            <w:pPr>
              <w:jc w:val="center"/>
              <w:rPr>
                <w:sz w:val="24"/>
                <w:szCs w:val="24"/>
              </w:rPr>
            </w:pPr>
            <w:r>
              <w:rPr>
                <w:b/>
                <w:bCs/>
                <w:sz w:val="24"/>
                <w:szCs w:val="24"/>
              </w:rPr>
              <w:lastRenderedPageBreak/>
              <w:t>10 points</w:t>
            </w:r>
          </w:p>
        </w:tc>
        <w:tc>
          <w:tcPr>
            <w:tcW w:w="990" w:type="dxa"/>
          </w:tcPr>
          <w:p w14:paraId="3DAD876C" w14:textId="57144707" w:rsidR="00A65010" w:rsidRPr="00731D95" w:rsidRDefault="00A65010" w:rsidP="00A65010">
            <w:pPr>
              <w:rPr>
                <w:sz w:val="24"/>
                <w:szCs w:val="24"/>
              </w:rPr>
            </w:pPr>
          </w:p>
        </w:tc>
        <w:tc>
          <w:tcPr>
            <w:tcW w:w="10620" w:type="dxa"/>
            <w:vAlign w:val="center"/>
          </w:tcPr>
          <w:p w14:paraId="7C416315" w14:textId="77777777" w:rsidR="00DC6F44" w:rsidRDefault="00DC6F44">
            <w:pPr>
              <w:pStyle w:val="TableParagraph"/>
              <w:spacing w:before="4"/>
              <w:ind w:left="0"/>
              <w:rPr>
                <w:rFonts w:ascii="Times New Roman" w:hAnsi="Times New Roman" w:cs="Times New Roman"/>
                <w:b/>
                <w:sz w:val="24"/>
                <w:szCs w:val="24"/>
              </w:rPr>
            </w:pPr>
            <w:proofErr w:type="spellStart"/>
            <w:r>
              <w:rPr>
                <w:rFonts w:ascii="Times New Roman" w:hAnsi="Times New Roman" w:cs="Times New Roman"/>
                <w:b/>
                <w:sz w:val="24"/>
                <w:szCs w:val="24"/>
              </w:rPr>
              <w:t>tPA</w:t>
            </w:r>
            <w:proofErr w:type="spellEnd"/>
            <w:r>
              <w:rPr>
                <w:rFonts w:ascii="Times New Roman" w:hAnsi="Times New Roman" w:cs="Times New Roman"/>
                <w:b/>
                <w:sz w:val="24"/>
                <w:szCs w:val="24"/>
              </w:rPr>
              <w:t xml:space="preserve"> Administration:</w:t>
            </w:r>
          </w:p>
          <w:p w14:paraId="04DC4599" w14:textId="781922AE" w:rsidR="00A65010" w:rsidRPr="00731D95" w:rsidRDefault="00804865">
            <w:pPr>
              <w:pStyle w:val="TableParagraph"/>
              <w:spacing w:before="4"/>
              <w:ind w:left="0"/>
              <w:rPr>
                <w:rFonts w:ascii="Times New Roman" w:hAnsi="Times New Roman" w:cs="Times New Roman"/>
                <w:b/>
                <w:sz w:val="24"/>
                <w:szCs w:val="24"/>
              </w:rPr>
            </w:pPr>
            <w:r>
              <w:rPr>
                <w:rFonts w:ascii="Times New Roman" w:hAnsi="Times New Roman" w:cs="Times New Roman"/>
                <w:b/>
                <w:sz w:val="24"/>
                <w:szCs w:val="24"/>
              </w:rPr>
              <w:t xml:space="preserve">Award 5 points for </w:t>
            </w:r>
            <w:r w:rsidR="008D1E66">
              <w:rPr>
                <w:rFonts w:ascii="Times New Roman" w:hAnsi="Times New Roman" w:cs="Times New Roman"/>
                <w:b/>
                <w:sz w:val="24"/>
                <w:szCs w:val="24"/>
              </w:rPr>
              <w:t xml:space="preserve">a </w:t>
            </w:r>
            <w:proofErr w:type="spellStart"/>
            <w:r w:rsidR="008D1E66">
              <w:rPr>
                <w:rFonts w:ascii="Times New Roman" w:hAnsi="Times New Roman" w:cs="Times New Roman"/>
                <w:b/>
                <w:sz w:val="24"/>
                <w:szCs w:val="24"/>
              </w:rPr>
              <w:t>tPA</w:t>
            </w:r>
            <w:proofErr w:type="spellEnd"/>
            <w:r w:rsidR="008D1E66">
              <w:rPr>
                <w:rFonts w:ascii="Times New Roman" w:hAnsi="Times New Roman" w:cs="Times New Roman"/>
                <w:b/>
                <w:sz w:val="24"/>
                <w:szCs w:val="24"/>
              </w:rPr>
              <w:t xml:space="preserve"> administration rate of ≥</w:t>
            </w:r>
            <w:r>
              <w:rPr>
                <w:rFonts w:ascii="Times New Roman" w:hAnsi="Times New Roman" w:cs="Times New Roman"/>
                <w:b/>
                <w:sz w:val="24"/>
                <w:szCs w:val="24"/>
              </w:rPr>
              <w:t xml:space="preserve">16% in at least two quarters, and 10 points for reaching </w:t>
            </w:r>
            <w:r w:rsidR="008D1E66">
              <w:rPr>
                <w:rFonts w:ascii="Times New Roman" w:hAnsi="Times New Roman" w:cs="Times New Roman"/>
                <w:b/>
                <w:sz w:val="24"/>
                <w:szCs w:val="24"/>
              </w:rPr>
              <w:t>≥</w:t>
            </w:r>
            <w:r>
              <w:rPr>
                <w:rFonts w:ascii="Times New Roman" w:hAnsi="Times New Roman" w:cs="Times New Roman"/>
                <w:b/>
                <w:sz w:val="24"/>
                <w:szCs w:val="24"/>
              </w:rPr>
              <w:t>16% in four or more quarters</w:t>
            </w:r>
            <w:r w:rsidR="00567FC9">
              <w:rPr>
                <w:rFonts w:ascii="Times New Roman" w:hAnsi="Times New Roman" w:cs="Times New Roman"/>
                <w:b/>
                <w:sz w:val="24"/>
                <w:szCs w:val="24"/>
              </w:rPr>
              <w:t>.</w:t>
            </w:r>
            <w:r>
              <w:rPr>
                <w:rFonts w:ascii="Times New Roman" w:hAnsi="Times New Roman" w:cs="Times New Roman"/>
                <w:b/>
                <w:sz w:val="24"/>
                <w:szCs w:val="24"/>
              </w:rPr>
              <w:t xml:space="preserve"> </w:t>
            </w:r>
          </w:p>
        </w:tc>
      </w:tr>
      <w:tr w:rsidR="00A65010" w:rsidRPr="00731D95" w14:paraId="73489908" w14:textId="77777777" w:rsidTr="002D0A45">
        <w:trPr>
          <w:trHeight w:hRule="exact" w:val="712"/>
        </w:trPr>
        <w:tc>
          <w:tcPr>
            <w:tcW w:w="2340" w:type="dxa"/>
            <w:vAlign w:val="center"/>
          </w:tcPr>
          <w:p w14:paraId="12E5D7BC" w14:textId="22A31892" w:rsidR="00A65010" w:rsidRPr="00731D95" w:rsidRDefault="00A65010" w:rsidP="002D0A45">
            <w:pPr>
              <w:jc w:val="center"/>
              <w:rPr>
                <w:sz w:val="24"/>
                <w:szCs w:val="24"/>
              </w:rPr>
            </w:pPr>
            <w:r>
              <w:rPr>
                <w:b/>
                <w:bCs/>
                <w:sz w:val="24"/>
                <w:szCs w:val="24"/>
              </w:rPr>
              <w:t>5 points</w:t>
            </w:r>
          </w:p>
        </w:tc>
        <w:tc>
          <w:tcPr>
            <w:tcW w:w="990" w:type="dxa"/>
          </w:tcPr>
          <w:p w14:paraId="4861CC5C" w14:textId="3A66C023" w:rsidR="00A65010" w:rsidRPr="002D0A45" w:rsidRDefault="00A65010" w:rsidP="00A65010">
            <w:pPr>
              <w:rPr>
                <w:sz w:val="24"/>
                <w:szCs w:val="24"/>
              </w:rPr>
            </w:pPr>
          </w:p>
        </w:tc>
        <w:tc>
          <w:tcPr>
            <w:tcW w:w="10620" w:type="dxa"/>
            <w:vAlign w:val="center"/>
          </w:tcPr>
          <w:p w14:paraId="6D69149C" w14:textId="49592E6A" w:rsidR="00A65010" w:rsidRPr="002D0A45" w:rsidRDefault="00DC6F44" w:rsidP="002D0A45">
            <w:pPr>
              <w:pStyle w:val="TableParagraph"/>
              <w:spacing w:before="4"/>
              <w:ind w:left="0"/>
              <w:rPr>
                <w:rFonts w:ascii="Times New Roman" w:hAnsi="Times New Roman" w:cs="Times New Roman"/>
                <w:b/>
                <w:sz w:val="24"/>
                <w:szCs w:val="24"/>
              </w:rPr>
            </w:pPr>
            <w:r>
              <w:rPr>
                <w:rFonts w:ascii="Times New Roman" w:hAnsi="Times New Roman" w:cs="Times New Roman"/>
                <w:b/>
                <w:sz w:val="24"/>
                <w:szCs w:val="24"/>
              </w:rPr>
              <w:t xml:space="preserve"> Award five points for </w:t>
            </w:r>
            <w:r w:rsidR="007239F1">
              <w:rPr>
                <w:rFonts w:ascii="Times New Roman" w:hAnsi="Times New Roman" w:cs="Times New Roman"/>
                <w:b/>
                <w:sz w:val="24"/>
                <w:szCs w:val="24"/>
              </w:rPr>
              <w:t xml:space="preserve">a policy and practice that </w:t>
            </w:r>
            <w:r w:rsidR="00E2673F">
              <w:rPr>
                <w:rFonts w:ascii="Times New Roman" w:hAnsi="Times New Roman" w:cs="Times New Roman"/>
                <w:b/>
                <w:sz w:val="24"/>
                <w:szCs w:val="24"/>
              </w:rPr>
              <w:t>promotes sharing of outcomes with</w:t>
            </w:r>
            <w:r w:rsidR="00961713">
              <w:rPr>
                <w:rFonts w:ascii="Times New Roman" w:hAnsi="Times New Roman" w:cs="Times New Roman"/>
                <w:b/>
                <w:sz w:val="24"/>
                <w:szCs w:val="24"/>
              </w:rPr>
              <w:t xml:space="preserve"> EMS </w:t>
            </w:r>
            <w:r w:rsidR="00804865">
              <w:rPr>
                <w:rFonts w:ascii="Times New Roman" w:hAnsi="Times New Roman" w:cs="Times New Roman"/>
                <w:b/>
                <w:sz w:val="24"/>
                <w:szCs w:val="24"/>
              </w:rPr>
              <w:t xml:space="preserve">agencies </w:t>
            </w:r>
            <w:r w:rsidR="00E2673F">
              <w:rPr>
                <w:rFonts w:ascii="Times New Roman" w:hAnsi="Times New Roman" w:cs="Times New Roman"/>
                <w:b/>
                <w:sz w:val="24"/>
                <w:szCs w:val="24"/>
              </w:rPr>
              <w:t xml:space="preserve">for ≥ </w:t>
            </w:r>
            <w:r w:rsidR="00A65010">
              <w:rPr>
                <w:rFonts w:ascii="Times New Roman" w:hAnsi="Times New Roman" w:cs="Times New Roman"/>
                <w:b/>
                <w:sz w:val="24"/>
                <w:szCs w:val="24"/>
              </w:rPr>
              <w:t>75%</w:t>
            </w:r>
            <w:r w:rsidR="00E2673F">
              <w:rPr>
                <w:rFonts w:ascii="Times New Roman" w:hAnsi="Times New Roman" w:cs="Times New Roman"/>
                <w:b/>
                <w:sz w:val="24"/>
                <w:szCs w:val="24"/>
              </w:rPr>
              <w:t xml:space="preserve"> of stroke arrivals via EMS.</w:t>
            </w:r>
          </w:p>
        </w:tc>
      </w:tr>
      <w:tr w:rsidR="00A65010" w:rsidRPr="00731D95" w14:paraId="21373DB4" w14:textId="77777777" w:rsidTr="002D0A45">
        <w:trPr>
          <w:trHeight w:hRule="exact" w:val="439"/>
        </w:trPr>
        <w:tc>
          <w:tcPr>
            <w:tcW w:w="2340" w:type="dxa"/>
            <w:vAlign w:val="center"/>
          </w:tcPr>
          <w:p w14:paraId="67F1FBA4" w14:textId="23FF5E6B" w:rsidR="00A65010" w:rsidRPr="00731D95" w:rsidRDefault="00DE1910" w:rsidP="002D0A45">
            <w:pPr>
              <w:jc w:val="center"/>
              <w:rPr>
                <w:sz w:val="24"/>
                <w:szCs w:val="24"/>
              </w:rPr>
            </w:pPr>
            <w:r>
              <w:rPr>
                <w:b/>
                <w:bCs/>
                <w:sz w:val="24"/>
                <w:szCs w:val="24"/>
              </w:rPr>
              <w:t>4</w:t>
            </w:r>
            <w:r w:rsidR="00A65010">
              <w:rPr>
                <w:b/>
                <w:bCs/>
                <w:sz w:val="24"/>
                <w:szCs w:val="24"/>
              </w:rPr>
              <w:t xml:space="preserve"> points</w:t>
            </w:r>
          </w:p>
        </w:tc>
        <w:tc>
          <w:tcPr>
            <w:tcW w:w="990" w:type="dxa"/>
          </w:tcPr>
          <w:p w14:paraId="26FBE0C0" w14:textId="469BF425" w:rsidR="00A65010" w:rsidRPr="002D0A45" w:rsidRDefault="00A65010" w:rsidP="00A65010">
            <w:pPr>
              <w:rPr>
                <w:sz w:val="24"/>
                <w:szCs w:val="24"/>
              </w:rPr>
            </w:pPr>
          </w:p>
        </w:tc>
        <w:tc>
          <w:tcPr>
            <w:tcW w:w="10620" w:type="dxa"/>
            <w:vAlign w:val="center"/>
          </w:tcPr>
          <w:p w14:paraId="4F44E5F8" w14:textId="37FB4D3A" w:rsidR="00A65010" w:rsidRPr="002D0A45" w:rsidRDefault="00DC6F44">
            <w:pPr>
              <w:pStyle w:val="TableParagraph"/>
              <w:spacing w:before="4"/>
              <w:rPr>
                <w:rFonts w:ascii="Times New Roman" w:hAnsi="Times New Roman" w:cs="Times New Roman"/>
                <w:b/>
                <w:sz w:val="24"/>
                <w:szCs w:val="24"/>
              </w:rPr>
            </w:pPr>
            <w:r>
              <w:rPr>
                <w:rFonts w:ascii="Times New Roman" w:hAnsi="Times New Roman" w:cs="Times New Roman"/>
                <w:b/>
                <w:sz w:val="24"/>
                <w:szCs w:val="24"/>
              </w:rPr>
              <w:t xml:space="preserve">Award 4 points </w:t>
            </w:r>
            <w:r w:rsidR="008D1E66">
              <w:rPr>
                <w:rFonts w:ascii="Times New Roman" w:hAnsi="Times New Roman" w:cs="Times New Roman"/>
                <w:b/>
                <w:sz w:val="24"/>
                <w:szCs w:val="24"/>
              </w:rPr>
              <w:t>for</w:t>
            </w:r>
            <w:r>
              <w:rPr>
                <w:rFonts w:ascii="Times New Roman" w:hAnsi="Times New Roman" w:cs="Times New Roman"/>
                <w:b/>
                <w:sz w:val="24"/>
                <w:szCs w:val="24"/>
              </w:rPr>
              <w:t xml:space="preserve"> </w:t>
            </w:r>
            <w:r w:rsidR="00804865">
              <w:rPr>
                <w:rFonts w:ascii="Times New Roman" w:hAnsi="Times New Roman" w:cs="Times New Roman"/>
                <w:b/>
                <w:sz w:val="24"/>
                <w:szCs w:val="24"/>
              </w:rPr>
              <w:t>demonstrat</w:t>
            </w:r>
            <w:r>
              <w:rPr>
                <w:rFonts w:ascii="Times New Roman" w:hAnsi="Times New Roman" w:cs="Times New Roman"/>
                <w:b/>
                <w:sz w:val="24"/>
                <w:szCs w:val="24"/>
              </w:rPr>
              <w:t>ing</w:t>
            </w:r>
            <w:r w:rsidR="00804865">
              <w:rPr>
                <w:rFonts w:ascii="Times New Roman" w:hAnsi="Times New Roman" w:cs="Times New Roman"/>
                <w:b/>
                <w:sz w:val="24"/>
                <w:szCs w:val="24"/>
              </w:rPr>
              <w:t xml:space="preserve"> actions that continuously improve the hospital stroke program. </w:t>
            </w:r>
          </w:p>
        </w:tc>
      </w:tr>
      <w:tr w:rsidR="00A65010" w:rsidRPr="00731D95" w14:paraId="7479A3FD" w14:textId="77777777" w:rsidTr="002D0A45">
        <w:trPr>
          <w:trHeight w:hRule="exact" w:val="649"/>
        </w:trPr>
        <w:tc>
          <w:tcPr>
            <w:tcW w:w="2340" w:type="dxa"/>
            <w:vAlign w:val="center"/>
          </w:tcPr>
          <w:p w14:paraId="3550BD53" w14:textId="3149F9FE" w:rsidR="00A65010" w:rsidRPr="00731D95" w:rsidRDefault="007239F1" w:rsidP="002D0A45">
            <w:pPr>
              <w:jc w:val="center"/>
              <w:rPr>
                <w:sz w:val="24"/>
                <w:szCs w:val="24"/>
              </w:rPr>
            </w:pPr>
            <w:r>
              <w:rPr>
                <w:b/>
                <w:bCs/>
                <w:sz w:val="24"/>
                <w:szCs w:val="24"/>
              </w:rPr>
              <w:t>5 points</w:t>
            </w:r>
          </w:p>
        </w:tc>
        <w:tc>
          <w:tcPr>
            <w:tcW w:w="990" w:type="dxa"/>
          </w:tcPr>
          <w:p w14:paraId="56249F5B" w14:textId="233EA51B" w:rsidR="00A65010" w:rsidRPr="002D0A45" w:rsidRDefault="00A65010" w:rsidP="00A65010">
            <w:pPr>
              <w:rPr>
                <w:sz w:val="24"/>
                <w:szCs w:val="24"/>
              </w:rPr>
            </w:pPr>
          </w:p>
        </w:tc>
        <w:tc>
          <w:tcPr>
            <w:tcW w:w="10620" w:type="dxa"/>
            <w:vAlign w:val="center"/>
          </w:tcPr>
          <w:p w14:paraId="3BC0F4BC" w14:textId="0275E1CA" w:rsidR="00A65010" w:rsidRPr="002D0A45" w:rsidRDefault="00DC6F44">
            <w:pPr>
              <w:pStyle w:val="TableParagraph"/>
              <w:spacing w:before="4"/>
              <w:rPr>
                <w:rFonts w:ascii="Times New Roman" w:hAnsi="Times New Roman" w:cs="Times New Roman"/>
                <w:b/>
                <w:sz w:val="24"/>
                <w:szCs w:val="24"/>
              </w:rPr>
            </w:pPr>
            <w:r>
              <w:rPr>
                <w:rFonts w:ascii="Times New Roman" w:hAnsi="Times New Roman" w:cs="Times New Roman"/>
                <w:b/>
                <w:sz w:val="24"/>
                <w:szCs w:val="24"/>
              </w:rPr>
              <w:t xml:space="preserve">Award </w:t>
            </w:r>
            <w:r w:rsidR="00E2673F">
              <w:rPr>
                <w:rFonts w:ascii="Times New Roman" w:hAnsi="Times New Roman" w:cs="Times New Roman"/>
                <w:b/>
                <w:sz w:val="24"/>
                <w:szCs w:val="24"/>
              </w:rPr>
              <w:t xml:space="preserve">up to </w:t>
            </w:r>
            <w:r>
              <w:rPr>
                <w:rFonts w:ascii="Times New Roman" w:hAnsi="Times New Roman" w:cs="Times New Roman"/>
                <w:b/>
                <w:sz w:val="24"/>
                <w:szCs w:val="24"/>
              </w:rPr>
              <w:t>5 points for p</w:t>
            </w:r>
            <w:r w:rsidR="007239F1">
              <w:rPr>
                <w:rFonts w:ascii="Times New Roman" w:hAnsi="Times New Roman" w:cs="Times New Roman"/>
                <w:b/>
                <w:sz w:val="24"/>
                <w:szCs w:val="24"/>
              </w:rPr>
              <w:t>rovid</w:t>
            </w:r>
            <w:r>
              <w:rPr>
                <w:rFonts w:ascii="Times New Roman" w:hAnsi="Times New Roman" w:cs="Times New Roman"/>
                <w:b/>
                <w:sz w:val="24"/>
                <w:szCs w:val="24"/>
              </w:rPr>
              <w:t>ing</w:t>
            </w:r>
            <w:r w:rsidR="007239F1">
              <w:rPr>
                <w:rFonts w:ascii="Times New Roman" w:hAnsi="Times New Roman" w:cs="Times New Roman"/>
                <w:b/>
                <w:sz w:val="24"/>
                <w:szCs w:val="24"/>
              </w:rPr>
              <w:t xml:space="preserve"> community education </w:t>
            </w:r>
            <w:r w:rsidR="00804865">
              <w:rPr>
                <w:rFonts w:ascii="Times New Roman" w:hAnsi="Times New Roman" w:cs="Times New Roman"/>
                <w:b/>
                <w:sz w:val="24"/>
                <w:szCs w:val="24"/>
              </w:rPr>
              <w:t xml:space="preserve">events </w:t>
            </w:r>
            <w:r w:rsidR="007239F1">
              <w:rPr>
                <w:rFonts w:ascii="Times New Roman" w:hAnsi="Times New Roman" w:cs="Times New Roman"/>
                <w:b/>
                <w:sz w:val="24"/>
                <w:szCs w:val="24"/>
              </w:rPr>
              <w:t>about stroke (</w:t>
            </w:r>
            <w:r w:rsidR="00804865">
              <w:rPr>
                <w:rFonts w:ascii="Times New Roman" w:hAnsi="Times New Roman" w:cs="Times New Roman"/>
                <w:b/>
                <w:sz w:val="24"/>
                <w:szCs w:val="24"/>
              </w:rPr>
              <w:t xml:space="preserve">award </w:t>
            </w:r>
            <w:r w:rsidR="007239F1">
              <w:rPr>
                <w:rFonts w:ascii="Times New Roman" w:hAnsi="Times New Roman" w:cs="Times New Roman"/>
                <w:b/>
                <w:sz w:val="24"/>
                <w:szCs w:val="24"/>
              </w:rPr>
              <w:t>1</w:t>
            </w:r>
            <w:r w:rsidR="00225931">
              <w:rPr>
                <w:rFonts w:ascii="Times New Roman" w:hAnsi="Times New Roman" w:cs="Times New Roman"/>
                <w:b/>
                <w:sz w:val="24"/>
                <w:szCs w:val="24"/>
              </w:rPr>
              <w:t xml:space="preserve"> </w:t>
            </w:r>
            <w:r w:rsidR="007239F1">
              <w:rPr>
                <w:rFonts w:ascii="Times New Roman" w:hAnsi="Times New Roman" w:cs="Times New Roman"/>
                <w:b/>
                <w:sz w:val="24"/>
                <w:szCs w:val="24"/>
              </w:rPr>
              <w:t>point</w:t>
            </w:r>
            <w:r w:rsidR="00225931">
              <w:rPr>
                <w:rFonts w:ascii="Times New Roman" w:hAnsi="Times New Roman" w:cs="Times New Roman"/>
                <w:b/>
                <w:sz w:val="24"/>
                <w:szCs w:val="24"/>
              </w:rPr>
              <w:t xml:space="preserve"> each</w:t>
            </w:r>
            <w:r w:rsidR="007239F1">
              <w:rPr>
                <w:rFonts w:ascii="Times New Roman" w:hAnsi="Times New Roman" w:cs="Times New Roman"/>
                <w:b/>
                <w:sz w:val="24"/>
                <w:szCs w:val="24"/>
              </w:rPr>
              <w:t xml:space="preserve"> for up to 5 events).</w:t>
            </w:r>
          </w:p>
        </w:tc>
      </w:tr>
      <w:tr w:rsidR="003607D8" w:rsidRPr="00731D95" w14:paraId="35F10B1D" w14:textId="77777777" w:rsidTr="002D0A45">
        <w:trPr>
          <w:trHeight w:hRule="exact" w:val="712"/>
        </w:trPr>
        <w:tc>
          <w:tcPr>
            <w:tcW w:w="2340" w:type="dxa"/>
            <w:vAlign w:val="center"/>
          </w:tcPr>
          <w:p w14:paraId="2516DB60" w14:textId="52B0466D" w:rsidR="003607D8" w:rsidRPr="00731D95" w:rsidRDefault="00332D8E" w:rsidP="002D0A45">
            <w:pPr>
              <w:jc w:val="center"/>
              <w:rPr>
                <w:sz w:val="24"/>
                <w:szCs w:val="24"/>
              </w:rPr>
            </w:pPr>
            <w:r>
              <w:rPr>
                <w:b/>
                <w:bCs/>
                <w:sz w:val="24"/>
                <w:szCs w:val="24"/>
              </w:rPr>
              <w:t>5</w:t>
            </w:r>
            <w:r w:rsidR="003607D8">
              <w:rPr>
                <w:b/>
                <w:bCs/>
                <w:sz w:val="24"/>
                <w:szCs w:val="24"/>
              </w:rPr>
              <w:t xml:space="preserve"> points</w:t>
            </w:r>
          </w:p>
        </w:tc>
        <w:tc>
          <w:tcPr>
            <w:tcW w:w="990" w:type="dxa"/>
          </w:tcPr>
          <w:p w14:paraId="4CF7B233" w14:textId="60833861" w:rsidR="003607D8" w:rsidRPr="00731D95" w:rsidRDefault="003607D8" w:rsidP="003607D8">
            <w:pPr>
              <w:rPr>
                <w:sz w:val="24"/>
                <w:szCs w:val="24"/>
              </w:rPr>
            </w:pPr>
          </w:p>
        </w:tc>
        <w:tc>
          <w:tcPr>
            <w:tcW w:w="10620" w:type="dxa"/>
            <w:vAlign w:val="center"/>
          </w:tcPr>
          <w:p w14:paraId="15AA00E5" w14:textId="1DACEE4F" w:rsidR="003607D8" w:rsidRPr="00731D95" w:rsidRDefault="007239F1">
            <w:pPr>
              <w:pStyle w:val="TableParagraph"/>
              <w:spacing w:before="4"/>
              <w:rPr>
                <w:rFonts w:ascii="Times New Roman" w:hAnsi="Times New Roman" w:cs="Times New Roman"/>
                <w:b/>
                <w:sz w:val="24"/>
                <w:szCs w:val="24"/>
              </w:rPr>
            </w:pPr>
            <w:r>
              <w:rPr>
                <w:rFonts w:ascii="Times New Roman" w:hAnsi="Times New Roman" w:cs="Times New Roman"/>
                <w:b/>
                <w:sz w:val="24"/>
                <w:szCs w:val="24"/>
              </w:rPr>
              <w:t>A</w:t>
            </w:r>
            <w:r w:rsidR="00DC6F44">
              <w:rPr>
                <w:rFonts w:ascii="Times New Roman" w:hAnsi="Times New Roman" w:cs="Times New Roman"/>
                <w:b/>
                <w:sz w:val="24"/>
                <w:szCs w:val="24"/>
              </w:rPr>
              <w:t xml:space="preserve">ward </w:t>
            </w:r>
            <w:r w:rsidR="00225931">
              <w:rPr>
                <w:rFonts w:ascii="Times New Roman" w:hAnsi="Times New Roman" w:cs="Times New Roman"/>
                <w:b/>
                <w:sz w:val="24"/>
                <w:szCs w:val="24"/>
              </w:rPr>
              <w:t xml:space="preserve">up to </w:t>
            </w:r>
            <w:r w:rsidR="00DC6F44">
              <w:rPr>
                <w:rFonts w:ascii="Times New Roman" w:hAnsi="Times New Roman" w:cs="Times New Roman"/>
                <w:b/>
                <w:sz w:val="24"/>
                <w:szCs w:val="24"/>
              </w:rPr>
              <w:t xml:space="preserve">5 points if a </w:t>
            </w:r>
            <w:r>
              <w:rPr>
                <w:rFonts w:ascii="Times New Roman" w:hAnsi="Times New Roman" w:cs="Times New Roman"/>
                <w:b/>
                <w:sz w:val="24"/>
                <w:szCs w:val="24"/>
              </w:rPr>
              <w:t>p</w:t>
            </w:r>
            <w:r w:rsidR="003607D8" w:rsidRPr="007409B2">
              <w:rPr>
                <w:rFonts w:ascii="Times New Roman" w:hAnsi="Times New Roman" w:cs="Times New Roman"/>
                <w:b/>
                <w:sz w:val="24"/>
                <w:szCs w:val="24"/>
              </w:rPr>
              <w:t xml:space="preserve">hysician </w:t>
            </w:r>
            <w:r>
              <w:rPr>
                <w:rFonts w:ascii="Times New Roman" w:hAnsi="Times New Roman" w:cs="Times New Roman"/>
                <w:b/>
                <w:sz w:val="24"/>
                <w:szCs w:val="24"/>
              </w:rPr>
              <w:t xml:space="preserve">representative has provided </w:t>
            </w:r>
            <w:r w:rsidR="003F30F9">
              <w:rPr>
                <w:rFonts w:ascii="Times New Roman" w:hAnsi="Times New Roman" w:cs="Times New Roman"/>
                <w:b/>
                <w:sz w:val="24"/>
                <w:szCs w:val="24"/>
              </w:rPr>
              <w:t xml:space="preserve">stroke education during a </w:t>
            </w:r>
            <w:r w:rsidR="003607D8" w:rsidRPr="007409B2">
              <w:rPr>
                <w:rFonts w:ascii="Times New Roman" w:hAnsi="Times New Roman" w:cs="Times New Roman"/>
                <w:b/>
                <w:sz w:val="24"/>
                <w:szCs w:val="24"/>
              </w:rPr>
              <w:t>SETRAC meeting</w:t>
            </w:r>
            <w:r w:rsidR="007B0BEF">
              <w:rPr>
                <w:rFonts w:ascii="Times New Roman" w:hAnsi="Times New Roman" w:cs="Times New Roman"/>
                <w:b/>
                <w:sz w:val="24"/>
                <w:szCs w:val="24"/>
              </w:rPr>
              <w:t>/ event.</w:t>
            </w:r>
            <w:r w:rsidR="00225931">
              <w:rPr>
                <w:rFonts w:ascii="Times New Roman" w:hAnsi="Times New Roman" w:cs="Times New Roman"/>
                <w:b/>
                <w:sz w:val="24"/>
                <w:szCs w:val="24"/>
              </w:rPr>
              <w:t xml:space="preserve"> </w:t>
            </w:r>
          </w:p>
        </w:tc>
      </w:tr>
      <w:tr w:rsidR="003607D8" w:rsidRPr="00731D95" w14:paraId="79E035BB" w14:textId="77777777" w:rsidTr="002D0A45">
        <w:trPr>
          <w:trHeight w:hRule="exact" w:val="631"/>
        </w:trPr>
        <w:tc>
          <w:tcPr>
            <w:tcW w:w="2340" w:type="dxa"/>
            <w:vAlign w:val="center"/>
          </w:tcPr>
          <w:p w14:paraId="543497DB" w14:textId="15D6F3E9" w:rsidR="003607D8" w:rsidRDefault="008654B2">
            <w:pPr>
              <w:jc w:val="center"/>
              <w:rPr>
                <w:b/>
                <w:bCs/>
                <w:sz w:val="24"/>
                <w:szCs w:val="24"/>
              </w:rPr>
            </w:pPr>
            <w:r>
              <w:rPr>
                <w:b/>
                <w:bCs/>
                <w:sz w:val="24"/>
                <w:szCs w:val="24"/>
              </w:rPr>
              <w:t>4</w:t>
            </w:r>
            <w:r w:rsidR="00332D8E">
              <w:rPr>
                <w:b/>
                <w:bCs/>
                <w:sz w:val="24"/>
                <w:szCs w:val="24"/>
              </w:rPr>
              <w:t xml:space="preserve"> </w:t>
            </w:r>
            <w:r w:rsidR="003F30F9">
              <w:rPr>
                <w:b/>
                <w:bCs/>
                <w:sz w:val="24"/>
                <w:szCs w:val="24"/>
              </w:rPr>
              <w:t>points</w:t>
            </w:r>
          </w:p>
          <w:p w14:paraId="0272AE11" w14:textId="77777777" w:rsidR="003607D8" w:rsidRPr="00731D95" w:rsidRDefault="003607D8" w:rsidP="002D0A45">
            <w:pPr>
              <w:jc w:val="center"/>
              <w:rPr>
                <w:sz w:val="24"/>
                <w:szCs w:val="24"/>
              </w:rPr>
            </w:pPr>
          </w:p>
        </w:tc>
        <w:tc>
          <w:tcPr>
            <w:tcW w:w="990" w:type="dxa"/>
          </w:tcPr>
          <w:p w14:paraId="303A6224" w14:textId="00BD8A63" w:rsidR="003607D8" w:rsidRPr="002D0A45" w:rsidRDefault="003607D8" w:rsidP="003607D8">
            <w:pPr>
              <w:rPr>
                <w:sz w:val="24"/>
                <w:szCs w:val="24"/>
              </w:rPr>
            </w:pPr>
          </w:p>
        </w:tc>
        <w:tc>
          <w:tcPr>
            <w:tcW w:w="10620" w:type="dxa"/>
            <w:vAlign w:val="center"/>
          </w:tcPr>
          <w:p w14:paraId="68860E51" w14:textId="3CFA6548" w:rsidR="003607D8" w:rsidRPr="002D0A45" w:rsidRDefault="00804865">
            <w:pPr>
              <w:pStyle w:val="TableParagraph"/>
              <w:spacing w:before="4"/>
              <w:rPr>
                <w:rFonts w:ascii="Times New Roman" w:hAnsi="Times New Roman" w:cs="Times New Roman"/>
                <w:b/>
                <w:sz w:val="24"/>
                <w:szCs w:val="24"/>
              </w:rPr>
            </w:pPr>
            <w:r>
              <w:rPr>
                <w:rFonts w:ascii="Times New Roman" w:hAnsi="Times New Roman" w:cs="Times New Roman"/>
                <w:b/>
                <w:sz w:val="24"/>
                <w:szCs w:val="24"/>
              </w:rPr>
              <w:t>Award one point for each educational event that educates hospital staff about stroke care</w:t>
            </w:r>
            <w:r w:rsidR="00225931">
              <w:rPr>
                <w:rFonts w:ascii="Times New Roman" w:hAnsi="Times New Roman" w:cs="Times New Roman"/>
                <w:b/>
                <w:sz w:val="24"/>
                <w:szCs w:val="24"/>
              </w:rPr>
              <w:t xml:space="preserve"> (maximum of 4 points).</w:t>
            </w:r>
          </w:p>
        </w:tc>
      </w:tr>
      <w:tr w:rsidR="003607D8" w:rsidRPr="00731D95" w14:paraId="75EE3E67" w14:textId="77777777" w:rsidTr="002D0A45">
        <w:trPr>
          <w:trHeight w:hRule="exact" w:val="631"/>
        </w:trPr>
        <w:tc>
          <w:tcPr>
            <w:tcW w:w="2340" w:type="dxa"/>
            <w:vAlign w:val="center"/>
          </w:tcPr>
          <w:p w14:paraId="055090C4" w14:textId="5913ADA0" w:rsidR="003607D8" w:rsidRPr="00731D95" w:rsidRDefault="00804865" w:rsidP="002D0A45">
            <w:pPr>
              <w:jc w:val="center"/>
              <w:rPr>
                <w:sz w:val="24"/>
                <w:szCs w:val="24"/>
              </w:rPr>
            </w:pPr>
            <w:r w:rsidRPr="002D0A45">
              <w:rPr>
                <w:b/>
                <w:bCs/>
                <w:sz w:val="24"/>
                <w:szCs w:val="24"/>
              </w:rPr>
              <w:t>5 points</w:t>
            </w:r>
          </w:p>
        </w:tc>
        <w:tc>
          <w:tcPr>
            <w:tcW w:w="990" w:type="dxa"/>
          </w:tcPr>
          <w:p w14:paraId="39F69AE9" w14:textId="07A5F910" w:rsidR="003607D8" w:rsidRPr="002D0A45" w:rsidRDefault="003607D8" w:rsidP="003607D8">
            <w:pPr>
              <w:rPr>
                <w:sz w:val="24"/>
                <w:szCs w:val="24"/>
              </w:rPr>
            </w:pPr>
          </w:p>
        </w:tc>
        <w:tc>
          <w:tcPr>
            <w:tcW w:w="10620" w:type="dxa"/>
            <w:vAlign w:val="center"/>
          </w:tcPr>
          <w:p w14:paraId="0EB94DE7" w14:textId="32C2DFD3" w:rsidR="003607D8" w:rsidRPr="002D0A45" w:rsidRDefault="00804865">
            <w:pPr>
              <w:pStyle w:val="TableParagraph"/>
              <w:spacing w:before="4"/>
              <w:rPr>
                <w:rFonts w:ascii="Times New Roman" w:hAnsi="Times New Roman" w:cs="Times New Roman"/>
                <w:b/>
                <w:sz w:val="24"/>
                <w:szCs w:val="24"/>
              </w:rPr>
            </w:pPr>
            <w:r>
              <w:rPr>
                <w:rFonts w:ascii="Times New Roman" w:hAnsi="Times New Roman" w:cs="Times New Roman"/>
                <w:b/>
                <w:sz w:val="24"/>
                <w:szCs w:val="24"/>
              </w:rPr>
              <w:t xml:space="preserve">Award one point for each educational event that educates </w:t>
            </w:r>
            <w:r w:rsidR="003607D8" w:rsidRPr="002D0A45">
              <w:rPr>
                <w:rFonts w:ascii="Times New Roman" w:hAnsi="Times New Roman" w:cs="Times New Roman"/>
                <w:b/>
                <w:sz w:val="24"/>
                <w:szCs w:val="24"/>
              </w:rPr>
              <w:t>hospital physician</w:t>
            </w:r>
            <w:r>
              <w:rPr>
                <w:rFonts w:ascii="Times New Roman" w:hAnsi="Times New Roman" w:cs="Times New Roman"/>
                <w:b/>
                <w:sz w:val="24"/>
                <w:szCs w:val="24"/>
              </w:rPr>
              <w:t>s about stroke care.</w:t>
            </w:r>
            <w:r w:rsidR="00225931">
              <w:rPr>
                <w:rFonts w:ascii="Times New Roman" w:hAnsi="Times New Roman" w:cs="Times New Roman"/>
                <w:b/>
                <w:sz w:val="24"/>
                <w:szCs w:val="24"/>
              </w:rPr>
              <w:t xml:space="preserve"> (maximum of 5 points).</w:t>
            </w:r>
          </w:p>
        </w:tc>
      </w:tr>
      <w:tr w:rsidR="003607D8" w:rsidRPr="00731D95" w14:paraId="2AAD8CEB" w14:textId="77777777" w:rsidTr="002D0A45">
        <w:trPr>
          <w:trHeight w:hRule="exact" w:val="451"/>
        </w:trPr>
        <w:tc>
          <w:tcPr>
            <w:tcW w:w="2340" w:type="dxa"/>
            <w:vAlign w:val="center"/>
          </w:tcPr>
          <w:p w14:paraId="1959C208" w14:textId="728FE01B" w:rsidR="003607D8" w:rsidRPr="002D0A45" w:rsidRDefault="003607D8" w:rsidP="002D0A45">
            <w:pPr>
              <w:jc w:val="center"/>
              <w:rPr>
                <w:b/>
                <w:bCs/>
                <w:sz w:val="24"/>
                <w:szCs w:val="24"/>
              </w:rPr>
            </w:pPr>
            <w:r w:rsidRPr="002D0A45">
              <w:rPr>
                <w:b/>
                <w:bCs/>
                <w:sz w:val="24"/>
                <w:szCs w:val="24"/>
              </w:rPr>
              <w:t>Total Points</w:t>
            </w:r>
          </w:p>
        </w:tc>
        <w:tc>
          <w:tcPr>
            <w:tcW w:w="990" w:type="dxa"/>
          </w:tcPr>
          <w:p w14:paraId="64888919" w14:textId="0BBE29E4" w:rsidR="003607D8" w:rsidRPr="00731D95" w:rsidRDefault="003607D8" w:rsidP="003607D8">
            <w:pPr>
              <w:rPr>
                <w:sz w:val="24"/>
                <w:szCs w:val="24"/>
              </w:rPr>
            </w:pPr>
          </w:p>
        </w:tc>
        <w:tc>
          <w:tcPr>
            <w:tcW w:w="10620" w:type="dxa"/>
          </w:tcPr>
          <w:p w14:paraId="5D6FF241" w14:textId="77777777" w:rsidR="003607D8" w:rsidRPr="00731D95" w:rsidRDefault="003607D8" w:rsidP="003607D8">
            <w:pPr>
              <w:pStyle w:val="TableParagraph"/>
              <w:spacing w:before="4"/>
              <w:rPr>
                <w:rFonts w:ascii="Times New Roman" w:hAnsi="Times New Roman" w:cs="Times New Roman"/>
                <w:b/>
                <w:sz w:val="24"/>
                <w:szCs w:val="24"/>
              </w:rPr>
            </w:pPr>
          </w:p>
        </w:tc>
      </w:tr>
    </w:tbl>
    <w:p w14:paraId="5EDC6367" w14:textId="77777777" w:rsidR="00A713A0" w:rsidRPr="00731D95" w:rsidRDefault="00A713A0">
      <w:pPr>
        <w:rPr>
          <w:sz w:val="24"/>
          <w:szCs w:val="24"/>
        </w:rPr>
      </w:pPr>
    </w:p>
    <w:p w14:paraId="24BF52C5" w14:textId="5AD70B95" w:rsidR="005C1676" w:rsidRDefault="005C1676">
      <w:pPr>
        <w:pStyle w:val="BodyText"/>
        <w:spacing w:before="1"/>
        <w:rPr>
          <w:szCs w:val="22"/>
        </w:rPr>
      </w:pPr>
    </w:p>
    <w:p w14:paraId="06E43FEE" w14:textId="77777777" w:rsidR="005C1676" w:rsidRPr="002D0A45" w:rsidRDefault="005C1676">
      <w:pPr>
        <w:pStyle w:val="BodyText"/>
        <w:spacing w:before="1"/>
      </w:pPr>
    </w:p>
    <w:p w14:paraId="72F5C576" w14:textId="70810C84" w:rsidR="00A3619F" w:rsidRDefault="00526061">
      <w:pPr>
        <w:rPr>
          <w:sz w:val="24"/>
          <w:szCs w:val="24"/>
        </w:rPr>
      </w:pPr>
      <w:r w:rsidRPr="002D0A45">
        <w:rPr>
          <w:b/>
          <w:sz w:val="28"/>
          <w:szCs w:val="28"/>
        </w:rPr>
        <w:t>Tier 3:</w:t>
      </w:r>
      <w:r>
        <w:rPr>
          <w:b/>
          <w:sz w:val="24"/>
          <w:szCs w:val="24"/>
        </w:rPr>
        <w:t xml:space="preserve"> </w:t>
      </w:r>
      <w:r w:rsidR="003F30F9">
        <w:rPr>
          <w:b/>
          <w:sz w:val="24"/>
          <w:szCs w:val="24"/>
        </w:rPr>
        <w:t xml:space="preserve">Narrative </w:t>
      </w:r>
      <w:r w:rsidR="003F30F9" w:rsidRPr="002D0A45">
        <w:rPr>
          <w:bCs/>
          <w:i/>
          <w:iCs/>
          <w:sz w:val="24"/>
          <w:szCs w:val="24"/>
        </w:rPr>
        <w:t>“</w:t>
      </w:r>
      <w:r w:rsidR="008B4AC0" w:rsidRPr="002D0A45">
        <w:rPr>
          <w:bCs/>
          <w:i/>
          <w:iCs/>
          <w:sz w:val="24"/>
          <w:szCs w:val="24"/>
        </w:rPr>
        <w:t>A</w:t>
      </w:r>
      <w:r w:rsidR="003F30F9" w:rsidRPr="002D0A45">
        <w:rPr>
          <w:bCs/>
          <w:i/>
          <w:iCs/>
          <w:sz w:val="24"/>
          <w:szCs w:val="24"/>
        </w:rPr>
        <w:t>iming high to be a model program</w:t>
      </w:r>
      <w:r w:rsidR="003F30F9">
        <w:rPr>
          <w:bCs/>
          <w:sz w:val="24"/>
          <w:szCs w:val="24"/>
        </w:rPr>
        <w:t>”</w:t>
      </w:r>
      <w:r w:rsidRPr="002D0A45">
        <w:rPr>
          <w:bCs/>
          <w:sz w:val="24"/>
          <w:szCs w:val="24"/>
        </w:rPr>
        <w:t xml:space="preserve">.  </w:t>
      </w:r>
      <w:r w:rsidR="00B55D7D" w:rsidRPr="002D0A45">
        <w:rPr>
          <w:bCs/>
          <w:sz w:val="24"/>
          <w:szCs w:val="24"/>
        </w:rPr>
        <w:t>S</w:t>
      </w:r>
      <w:r w:rsidR="003539A4" w:rsidRPr="002D0A45">
        <w:rPr>
          <w:bCs/>
          <w:sz w:val="24"/>
          <w:szCs w:val="24"/>
        </w:rPr>
        <w:t>ubmit a</w:t>
      </w:r>
      <w:r w:rsidR="00804865">
        <w:rPr>
          <w:bCs/>
          <w:sz w:val="24"/>
          <w:szCs w:val="24"/>
        </w:rPr>
        <w:t xml:space="preserve"> narrative</w:t>
      </w:r>
      <w:r w:rsidR="003539A4" w:rsidRPr="002D0A45">
        <w:rPr>
          <w:bCs/>
          <w:sz w:val="24"/>
          <w:szCs w:val="24"/>
        </w:rPr>
        <w:t xml:space="preserve"> </w:t>
      </w:r>
      <w:r w:rsidR="00A3619F">
        <w:rPr>
          <w:bCs/>
          <w:sz w:val="24"/>
          <w:szCs w:val="24"/>
        </w:rPr>
        <w:t xml:space="preserve">(1200 words maximum) </w:t>
      </w:r>
      <w:r w:rsidR="003539A4" w:rsidRPr="002D0A45">
        <w:rPr>
          <w:bCs/>
          <w:sz w:val="24"/>
          <w:szCs w:val="24"/>
        </w:rPr>
        <w:t>describing how your facility</w:t>
      </w:r>
      <w:r w:rsidR="009F05E8" w:rsidRPr="002D0A45">
        <w:rPr>
          <w:bCs/>
          <w:sz w:val="24"/>
          <w:szCs w:val="24"/>
        </w:rPr>
        <w:t xml:space="preserve"> </w:t>
      </w:r>
      <w:r w:rsidR="00D71BF4">
        <w:rPr>
          <w:bCs/>
          <w:sz w:val="24"/>
          <w:szCs w:val="24"/>
        </w:rPr>
        <w:t>ha</w:t>
      </w:r>
      <w:r w:rsidR="00B55D7D" w:rsidRPr="002D0A45">
        <w:rPr>
          <w:bCs/>
          <w:sz w:val="24"/>
          <w:szCs w:val="24"/>
        </w:rPr>
        <w:t>s a novel emergency stroke program.</w:t>
      </w:r>
      <w:r w:rsidR="00F445B3" w:rsidRPr="002D0A45">
        <w:rPr>
          <w:bCs/>
          <w:sz w:val="24"/>
          <w:szCs w:val="24"/>
        </w:rPr>
        <w:t xml:space="preserve">  </w:t>
      </w:r>
      <w:bookmarkStart w:id="18" w:name="_Hlk31806373"/>
      <w:r w:rsidR="00A3619F">
        <w:rPr>
          <w:bCs/>
          <w:sz w:val="24"/>
          <w:szCs w:val="24"/>
        </w:rPr>
        <w:t>Your facility is encouraged to describe how the staff aim high to have a model program.  You may opt to highlight community education and a success story, special performance by a staff member as an example of the team</w:t>
      </w:r>
      <w:r w:rsidR="00DC6F44">
        <w:rPr>
          <w:bCs/>
          <w:sz w:val="24"/>
          <w:szCs w:val="24"/>
        </w:rPr>
        <w:t xml:space="preserve"> and/or </w:t>
      </w:r>
      <w:r w:rsidR="00A3619F">
        <w:rPr>
          <w:bCs/>
          <w:sz w:val="24"/>
          <w:szCs w:val="24"/>
        </w:rPr>
        <w:t>third</w:t>
      </w:r>
      <w:r w:rsidR="000F52D7">
        <w:rPr>
          <w:bCs/>
          <w:sz w:val="24"/>
          <w:szCs w:val="24"/>
        </w:rPr>
        <w:t>-</w:t>
      </w:r>
      <w:r w:rsidR="00A3619F">
        <w:rPr>
          <w:bCs/>
          <w:sz w:val="24"/>
          <w:szCs w:val="24"/>
        </w:rPr>
        <w:t xml:space="preserve">party recognitions/news stories, etc.  </w:t>
      </w:r>
      <w:r w:rsidR="00DC6F44">
        <w:rPr>
          <w:bCs/>
          <w:sz w:val="24"/>
          <w:szCs w:val="24"/>
        </w:rPr>
        <w:t xml:space="preserve">Your application may include one letter of recommendation (not counted against your 1200 word maximum).  </w:t>
      </w:r>
      <w:r w:rsidR="00A3619F">
        <w:rPr>
          <w:bCs/>
          <w:sz w:val="24"/>
          <w:szCs w:val="24"/>
        </w:rPr>
        <w:t>Up to 25 points may be awarded by the SETRAC selection committee.</w:t>
      </w:r>
      <w:r w:rsidR="00A3619F" w:rsidRPr="00271FC4" w:rsidDel="00A3619F">
        <w:rPr>
          <w:bCs/>
          <w:sz w:val="24"/>
          <w:szCs w:val="24"/>
        </w:rPr>
        <w:t xml:space="preserve"> </w:t>
      </w:r>
      <w:bookmarkEnd w:id="18"/>
    </w:p>
    <w:p w14:paraId="601FB020" w14:textId="3AB4B0F7" w:rsidR="00A3619F" w:rsidRDefault="00A3619F">
      <w:pPr>
        <w:rPr>
          <w:sz w:val="24"/>
          <w:szCs w:val="24"/>
        </w:rPr>
      </w:pPr>
    </w:p>
    <w:p w14:paraId="40F5B871" w14:textId="77777777" w:rsidR="00A3619F" w:rsidRPr="00731D95" w:rsidRDefault="00A3619F">
      <w:pPr>
        <w:rPr>
          <w:sz w:val="24"/>
          <w:szCs w:val="24"/>
        </w:rPr>
      </w:pPr>
    </w:p>
    <w:p w14:paraId="5DB2E45C" w14:textId="7632F194" w:rsidR="00A25EAB" w:rsidRPr="002D0A45" w:rsidRDefault="00731D95" w:rsidP="002D0A45">
      <w:pPr>
        <w:pStyle w:val="Heading5"/>
        <w:spacing w:line="240" w:lineRule="auto"/>
        <w:ind w:left="120"/>
        <w:jc w:val="center"/>
        <w:sectPr w:rsidR="00A25EAB" w:rsidRPr="002D0A45" w:rsidSect="002D0A45">
          <w:pgSz w:w="15840" w:h="12240" w:orient="landscape"/>
          <w:pgMar w:top="1224" w:right="1382" w:bottom="1224" w:left="864" w:header="0" w:footer="1195" w:gutter="0"/>
          <w:pgBorders w:offsetFrom="page">
            <w:top w:val="threeDEmboss" w:sz="24" w:space="24" w:color="3A0000" w:shadow="1"/>
            <w:left w:val="threeDEmboss" w:sz="24" w:space="24" w:color="3A0000" w:shadow="1"/>
            <w:bottom w:val="threeDEngrave" w:sz="24" w:space="24" w:color="3A0000" w:shadow="1"/>
            <w:right w:val="threeDEngrave" w:sz="24" w:space="24" w:color="3A0000" w:shadow="1"/>
          </w:pgBorders>
          <w:cols w:space="720"/>
        </w:sectPr>
      </w:pPr>
      <w:r>
        <w:t xml:space="preserve">YOUR FACILITY MAY RECEIVE A MAXIMUM OF </w:t>
      </w:r>
      <w:r w:rsidR="00093D3C">
        <w:t>100</w:t>
      </w:r>
      <w:r>
        <w:t xml:space="preserve"> POINTS.</w:t>
      </w:r>
    </w:p>
    <w:p w14:paraId="402D5AAB" w14:textId="77777777" w:rsidR="00807533" w:rsidRPr="00D932F9" w:rsidRDefault="00807533" w:rsidP="00807533">
      <w:pPr>
        <w:widowControl/>
        <w:autoSpaceDE/>
        <w:autoSpaceDN/>
        <w:spacing w:after="160" w:line="259" w:lineRule="auto"/>
        <w:jc w:val="center"/>
        <w:rPr>
          <w:rFonts w:eastAsia="Calibri"/>
          <w:b/>
          <w:bCs/>
          <w:sz w:val="24"/>
          <w:szCs w:val="24"/>
        </w:rPr>
      </w:pPr>
      <w:bookmarkStart w:id="19" w:name="TIER_ONE_SCORING"/>
      <w:bookmarkStart w:id="20" w:name="YOUR_FACILITY_MAY_RECEIVE_A_MAXIMUM_OF_6"/>
      <w:bookmarkStart w:id="21" w:name="TIER_TWO_SCORING"/>
      <w:bookmarkStart w:id="22" w:name="_Hlk32315234"/>
      <w:bookmarkEnd w:id="19"/>
      <w:bookmarkEnd w:id="20"/>
      <w:bookmarkEnd w:id="21"/>
      <w:r w:rsidRPr="00D932F9">
        <w:rPr>
          <w:rFonts w:eastAsia="Calibri"/>
          <w:b/>
          <w:bCs/>
          <w:sz w:val="24"/>
          <w:szCs w:val="24"/>
        </w:rPr>
        <w:lastRenderedPageBreak/>
        <w:t>2020 Awards Luncheon Guidelines, Rules and Award Decision Process</w:t>
      </w:r>
    </w:p>
    <w:p w14:paraId="26FC17F5" w14:textId="77777777" w:rsidR="00807533" w:rsidRPr="00D932F9" w:rsidRDefault="00807533" w:rsidP="00807533">
      <w:pPr>
        <w:widowControl/>
        <w:autoSpaceDE/>
        <w:autoSpaceDN/>
        <w:spacing w:after="120" w:line="259" w:lineRule="auto"/>
        <w:rPr>
          <w:rFonts w:eastAsia="Calibri"/>
          <w:sz w:val="23"/>
          <w:szCs w:val="23"/>
        </w:rPr>
      </w:pPr>
      <w:r w:rsidRPr="00D932F9">
        <w:rPr>
          <w:rFonts w:eastAsia="Calibri"/>
          <w:sz w:val="23"/>
          <w:szCs w:val="23"/>
        </w:rPr>
        <w:t xml:space="preserve">The SETRAC staff will serve as resources to answer questions.  Please feel free to forward questions to:  </w:t>
      </w:r>
      <w:hyperlink r:id="rId18" w:history="1">
        <w:r w:rsidRPr="00D932F9">
          <w:rPr>
            <w:rFonts w:eastAsia="Calibri"/>
            <w:color w:val="0563C1"/>
            <w:sz w:val="23"/>
            <w:szCs w:val="23"/>
            <w:u w:val="single"/>
          </w:rPr>
          <w:t>Tonya.carter@setrac.org</w:t>
        </w:r>
      </w:hyperlink>
      <w:r w:rsidRPr="00D932F9">
        <w:rPr>
          <w:rFonts w:eastAsia="Calibri"/>
          <w:sz w:val="23"/>
          <w:szCs w:val="23"/>
        </w:rPr>
        <w:t xml:space="preserve">, </w:t>
      </w:r>
      <w:hyperlink r:id="rId19" w:history="1">
        <w:r w:rsidRPr="00D932F9">
          <w:rPr>
            <w:rFonts w:eastAsia="Calibri"/>
            <w:color w:val="0563C1"/>
            <w:sz w:val="23"/>
            <w:szCs w:val="23"/>
            <w:u w:val="single"/>
          </w:rPr>
          <w:t>Grace.farquhar@setrac.org</w:t>
        </w:r>
      </w:hyperlink>
      <w:r w:rsidRPr="00D932F9">
        <w:rPr>
          <w:rFonts w:eastAsia="Calibri"/>
          <w:sz w:val="23"/>
          <w:szCs w:val="23"/>
        </w:rPr>
        <w:t xml:space="preserve">, or </w:t>
      </w:r>
      <w:hyperlink r:id="rId20" w:history="1">
        <w:r w:rsidRPr="00D932F9">
          <w:rPr>
            <w:rFonts w:eastAsia="Calibri"/>
            <w:color w:val="0563C1"/>
            <w:sz w:val="23"/>
            <w:szCs w:val="23"/>
            <w:u w:val="single"/>
          </w:rPr>
          <w:t>Darrell.pile@setrac.org</w:t>
        </w:r>
      </w:hyperlink>
      <w:r w:rsidRPr="00D932F9">
        <w:rPr>
          <w:rFonts w:eastAsia="Calibri"/>
          <w:sz w:val="23"/>
          <w:szCs w:val="23"/>
        </w:rPr>
        <w:t xml:space="preserve"> . </w:t>
      </w:r>
    </w:p>
    <w:p w14:paraId="302FD092" w14:textId="77777777" w:rsidR="00807533" w:rsidRPr="00D932F9" w:rsidRDefault="00807533" w:rsidP="00807533">
      <w:pPr>
        <w:widowControl/>
        <w:autoSpaceDE/>
        <w:autoSpaceDN/>
        <w:spacing w:after="120" w:line="259" w:lineRule="auto"/>
        <w:jc w:val="both"/>
        <w:rPr>
          <w:rFonts w:eastAsia="Calibri"/>
          <w:sz w:val="23"/>
          <w:szCs w:val="23"/>
        </w:rPr>
      </w:pPr>
      <w:r w:rsidRPr="00D932F9">
        <w:rPr>
          <w:rFonts w:eastAsia="Calibri"/>
          <w:sz w:val="23"/>
          <w:szCs w:val="23"/>
          <w:u w:val="single"/>
        </w:rPr>
        <w:t>Applications must be received by SETRAC on March 7, 2020 sharply by 12:00 noon CST</w:t>
      </w:r>
      <w:r w:rsidRPr="00D932F9">
        <w:rPr>
          <w:rFonts w:eastAsia="Calibri"/>
          <w:sz w:val="23"/>
          <w:szCs w:val="23"/>
        </w:rPr>
        <w:t xml:space="preserve"> using the prescribed format along with any supporting information that substantiates an applicant’s self-scoring of certain criteria.  In addition to scoring the criteria, a narrative of 1200 words or less may be submitted, and one letter of reference may be submitted. </w:t>
      </w:r>
    </w:p>
    <w:p w14:paraId="35613E37" w14:textId="77777777" w:rsidR="00807533" w:rsidRPr="00D932F9" w:rsidRDefault="00807533" w:rsidP="00807533">
      <w:pPr>
        <w:widowControl/>
        <w:autoSpaceDE/>
        <w:autoSpaceDN/>
        <w:spacing w:after="120" w:line="259" w:lineRule="auto"/>
        <w:jc w:val="both"/>
        <w:rPr>
          <w:rFonts w:eastAsia="Calibri"/>
          <w:sz w:val="23"/>
          <w:szCs w:val="23"/>
        </w:rPr>
      </w:pPr>
      <w:r w:rsidRPr="00D932F9">
        <w:rPr>
          <w:rFonts w:eastAsia="Calibri"/>
          <w:sz w:val="23"/>
          <w:szCs w:val="23"/>
        </w:rPr>
        <w:t xml:space="preserve">Completed applications should be submitted electronically to two addresses: </w:t>
      </w:r>
      <w:hyperlink r:id="rId21" w:history="1">
        <w:r w:rsidRPr="00D932F9">
          <w:rPr>
            <w:rFonts w:eastAsia="Calibri"/>
            <w:color w:val="0563C1"/>
            <w:sz w:val="23"/>
            <w:szCs w:val="23"/>
            <w:u w:val="single"/>
          </w:rPr>
          <w:t>2020awards@setrac.org</w:t>
        </w:r>
      </w:hyperlink>
      <w:r w:rsidRPr="00D932F9">
        <w:rPr>
          <w:rFonts w:eastAsia="Calibri"/>
          <w:sz w:val="23"/>
          <w:szCs w:val="23"/>
        </w:rPr>
        <w:t xml:space="preserve"> </w:t>
      </w:r>
      <w:r w:rsidRPr="00D932F9">
        <w:rPr>
          <w:rFonts w:eastAsia="Calibri"/>
          <w:sz w:val="23"/>
          <w:szCs w:val="23"/>
          <w:u w:val="single"/>
        </w:rPr>
        <w:t>and to</w:t>
      </w:r>
      <w:r w:rsidRPr="00D932F9">
        <w:rPr>
          <w:rFonts w:eastAsia="Calibri"/>
          <w:sz w:val="23"/>
          <w:szCs w:val="23"/>
        </w:rPr>
        <w:t xml:space="preserve"> </w:t>
      </w:r>
      <w:hyperlink r:id="rId22" w:history="1">
        <w:r w:rsidRPr="00D932F9">
          <w:rPr>
            <w:rFonts w:eastAsia="Calibri"/>
            <w:color w:val="0563C1"/>
            <w:sz w:val="23"/>
            <w:szCs w:val="23"/>
            <w:u w:val="single"/>
          </w:rPr>
          <w:t>grace.farquhar@setrac.org</w:t>
        </w:r>
      </w:hyperlink>
      <w:r w:rsidRPr="00D932F9">
        <w:rPr>
          <w:rFonts w:eastAsia="Calibri"/>
          <w:sz w:val="23"/>
          <w:szCs w:val="23"/>
        </w:rPr>
        <w:t xml:space="preserve"> .  As another option, applications may be delivered by the deadline to the SETRAC office to the attention of Grace Farquhar (SETRAC, 1111 North Loop West, Suite 160, Houston, Tx. 77008).  Applicants are responsible to confirm receipt.</w:t>
      </w:r>
    </w:p>
    <w:p w14:paraId="6E9CA144" w14:textId="77777777" w:rsidR="00807533" w:rsidRPr="00D932F9" w:rsidRDefault="00807533" w:rsidP="00807533">
      <w:pPr>
        <w:widowControl/>
        <w:autoSpaceDE/>
        <w:autoSpaceDN/>
        <w:spacing w:after="120" w:line="259" w:lineRule="auto"/>
        <w:jc w:val="both"/>
        <w:rPr>
          <w:rFonts w:eastAsia="Calibri"/>
          <w:sz w:val="23"/>
          <w:szCs w:val="23"/>
        </w:rPr>
      </w:pPr>
      <w:r w:rsidRPr="00D932F9">
        <w:rPr>
          <w:rFonts w:eastAsia="Calibri"/>
          <w:sz w:val="23"/>
          <w:szCs w:val="23"/>
        </w:rPr>
        <w:t xml:space="preserve">An Awards Selection Committee(s) with at least eleven members will be appointed by the SETRAC board chairman in a manner that is fair and justifiable for each award category. If needed to ensure timely processing of multiple applications in each category, several award specific selection committees may be created.  The committee(s) will select a chair who will ensure that an award winner is fairly selected for each award category assigned to the committee. The SETRAC CEO shall serve to support the needs of the committee(s) in an ex-officio manner.  Should a committee member have a conflict of interest, he/she will refrain from discussion and shall not participate in voting that includes the matter at hand.  </w:t>
      </w:r>
    </w:p>
    <w:p w14:paraId="09E38D04" w14:textId="77777777" w:rsidR="00807533" w:rsidRPr="00D932F9" w:rsidRDefault="00807533" w:rsidP="00807533">
      <w:pPr>
        <w:widowControl/>
        <w:autoSpaceDE/>
        <w:autoSpaceDN/>
        <w:spacing w:after="120" w:line="259" w:lineRule="auto"/>
        <w:jc w:val="both"/>
        <w:rPr>
          <w:rFonts w:eastAsia="Calibri"/>
          <w:sz w:val="23"/>
          <w:szCs w:val="23"/>
        </w:rPr>
      </w:pPr>
      <w:r w:rsidRPr="00D932F9">
        <w:rPr>
          <w:rFonts w:eastAsia="Calibri"/>
          <w:sz w:val="23"/>
          <w:szCs w:val="23"/>
        </w:rPr>
        <w:t>Each application shall contain objective criteria with which an applicant’s self-scoring against the criteria will be considered.  The SETRAC CEO and staff will take steps to reasonably ensure the scoring is accurate by checking SETRAC’s own records and reviewing supporting information provided by the applicant.  Each application will also include a narrative portion (limited to 1200 words) that justifies reasons why their applicant should receive the award.  The committee will determine how it opts to compare and weigh the narrative section.  Depending upon the extent to which objective criteria are available, the committee may base 75% of their final decision on the objective criteria.</w:t>
      </w:r>
    </w:p>
    <w:p w14:paraId="79A587B9" w14:textId="77777777" w:rsidR="00807533" w:rsidRPr="00D932F9" w:rsidRDefault="00807533" w:rsidP="00807533">
      <w:pPr>
        <w:widowControl/>
        <w:autoSpaceDE/>
        <w:autoSpaceDN/>
        <w:spacing w:after="120" w:line="259" w:lineRule="auto"/>
        <w:jc w:val="both"/>
        <w:rPr>
          <w:rFonts w:eastAsia="Calibri"/>
          <w:sz w:val="23"/>
          <w:szCs w:val="23"/>
        </w:rPr>
      </w:pPr>
      <w:r w:rsidRPr="00D932F9">
        <w:rPr>
          <w:rFonts w:eastAsia="Calibri"/>
          <w:sz w:val="23"/>
          <w:szCs w:val="23"/>
        </w:rPr>
        <w:t xml:space="preserve">Award Selection Committee meetings are confidential and are not open meetings.  Completed applications will be provided to the committee members in advance of a meeting.  As a first step, a committee will generally discuss each applicant.  Meetings where decisions are reached must include at least six of the eleven committee members participating in person or by telephone and, if agreed by the committee, members may submit their vote in advance of further discussion once all applicants have been generally described to the committee.  A majority vote can occur when six or more members cast a ballot and 50% or more of the votes are alike.  </w:t>
      </w:r>
    </w:p>
    <w:p w14:paraId="5E54CA07" w14:textId="77777777" w:rsidR="00807533" w:rsidRPr="00D932F9" w:rsidRDefault="00807533" w:rsidP="00807533">
      <w:pPr>
        <w:widowControl/>
        <w:autoSpaceDE/>
        <w:autoSpaceDN/>
        <w:spacing w:after="120" w:line="259" w:lineRule="auto"/>
        <w:jc w:val="both"/>
        <w:rPr>
          <w:rFonts w:eastAsia="Calibri"/>
          <w:sz w:val="23"/>
          <w:szCs w:val="23"/>
        </w:rPr>
      </w:pPr>
      <w:r w:rsidRPr="00D932F9">
        <w:rPr>
          <w:rFonts w:eastAsia="Calibri"/>
          <w:sz w:val="23"/>
          <w:szCs w:val="23"/>
        </w:rPr>
        <w:t xml:space="preserve">Once all candidates in an award category have been described, the chair may take action for a committee to vote and select three finalists (without ranking) and/or take whatever action is needed to narrow the group of applicants, and/or may further move to select one award winner from the group of three (the final step).  Should a selection not be reached by end of day on Monday, March 23 or if a special provision is needed to accommodate a decision, the board chairman may satisfy the need or, he and the two board vice chairmen (three people) may consider committee input and name the finalists and award winner.  </w:t>
      </w:r>
    </w:p>
    <w:p w14:paraId="75D75844" w14:textId="77777777" w:rsidR="00807533" w:rsidRPr="00D932F9" w:rsidRDefault="00807533" w:rsidP="00807533">
      <w:pPr>
        <w:rPr>
          <w:b/>
          <w:sz w:val="23"/>
          <w:szCs w:val="23"/>
        </w:rPr>
      </w:pPr>
      <w:r w:rsidRPr="00D932F9">
        <w:rPr>
          <w:rFonts w:eastAsia="Calibri"/>
          <w:sz w:val="23"/>
          <w:szCs w:val="23"/>
        </w:rPr>
        <w:t>In all cases, the board chairman has authority to act on any matter that he regards as requiring his direction for the event to stay on course.  A spirit of cooperation is expected and any opportunities for improvement will be considered when planning future events.</w:t>
      </w:r>
      <w:bookmarkEnd w:id="22"/>
    </w:p>
    <w:p w14:paraId="5DB2E4D0" w14:textId="3153CB62" w:rsidR="00C74DE8" w:rsidRDefault="00C74DE8" w:rsidP="00807533">
      <w:pPr>
        <w:ind w:left="720" w:firstLine="720"/>
      </w:pPr>
    </w:p>
    <w:sectPr w:rsidR="00C74DE8" w:rsidSect="002941E6">
      <w:footerReference w:type="default" r:id="rId23"/>
      <w:pgSz w:w="12240" w:h="15840"/>
      <w:pgMar w:top="1500" w:right="1300" w:bottom="1380" w:left="1340" w:header="0" w:footer="1188" w:gutter="0"/>
      <w:pgBorders w:offsetFrom="page">
        <w:top w:val="threeDEmboss" w:sz="24" w:space="24" w:color="3A0000" w:shadow="1"/>
        <w:left w:val="threeDEmboss" w:sz="24" w:space="24" w:color="3A0000" w:shadow="1"/>
        <w:bottom w:val="threeDEngrave" w:sz="24" w:space="24" w:color="3A0000" w:shadow="1"/>
        <w:right w:val="threeDEngrave" w:sz="24" w:space="24" w:color="3A0000" w:shadow="1"/>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D63008" w14:textId="77777777" w:rsidR="00557F8D" w:rsidRDefault="00557F8D">
      <w:r>
        <w:separator/>
      </w:r>
    </w:p>
  </w:endnote>
  <w:endnote w:type="continuationSeparator" w:id="0">
    <w:p w14:paraId="5DAF4332" w14:textId="77777777" w:rsidR="00557F8D" w:rsidRDefault="00557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2E4E8" w14:textId="0CB49E9F" w:rsidR="00E2673F" w:rsidRDefault="00E2673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C603E" w14:textId="77777777" w:rsidR="007F3435" w:rsidRDefault="00807533">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1EB5F84E" wp14:editId="4603894C">
              <wp:simplePos x="0" y="0"/>
              <wp:positionH relativeFrom="page">
                <wp:posOffset>2117725</wp:posOffset>
              </wp:positionH>
              <wp:positionV relativeFrom="page">
                <wp:posOffset>9164320</wp:posOffset>
              </wp:positionV>
              <wp:extent cx="2014220" cy="152400"/>
              <wp:effectExtent l="3175" t="1270" r="190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2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20DDB" w14:textId="77777777" w:rsidR="007F3435" w:rsidRDefault="00557F8D">
                          <w:pPr>
                            <w:spacing w:line="223" w:lineRule="exact"/>
                            <w:ind w:left="20"/>
                            <w:rPr>
                              <w:rFonts w:ascii="Calibr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5F84E" id="_x0000_t202" coordsize="21600,21600" o:spt="202" path="m,l,21600r21600,l21600,xe">
              <v:stroke joinstyle="miter"/>
              <v:path gradientshapeok="t" o:connecttype="rect"/>
            </v:shapetype>
            <v:shape id="Text Box 3" o:spid="_x0000_s1027" type="#_x0000_t202" style="position:absolute;margin-left:166.75pt;margin-top:721.6pt;width:158.6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" filled="f" stroked="f">
              <v:textbox inset="0,0,0,0">
                <w:txbxContent>
                  <w:p w14:paraId="61620DDB" w14:textId="77777777" w:rsidR="007F3435" w:rsidRDefault="00807533">
                    <w:pPr>
                      <w:spacing w:line="223" w:lineRule="exact"/>
                      <w:ind w:left="20"/>
                      <w:rPr>
                        <w:rFonts w:ascii="Calibri"/>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E7A026" w14:textId="77777777" w:rsidR="00557F8D" w:rsidRDefault="00557F8D">
      <w:r>
        <w:separator/>
      </w:r>
    </w:p>
  </w:footnote>
  <w:footnote w:type="continuationSeparator" w:id="0">
    <w:p w14:paraId="0CBD3369" w14:textId="77777777" w:rsidR="00557F8D" w:rsidRDefault="00557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D1BEA"/>
    <w:multiLevelType w:val="hybridMultilevel"/>
    <w:tmpl w:val="378C4E7E"/>
    <w:lvl w:ilvl="0" w:tplc="87F691AA">
      <w:start w:val="1"/>
      <w:numFmt w:val="upperLetter"/>
      <w:lvlText w:val="%1."/>
      <w:lvlJc w:val="left"/>
      <w:pPr>
        <w:ind w:left="120" w:hanging="293"/>
        <w:jc w:val="left"/>
      </w:pPr>
      <w:rPr>
        <w:rFonts w:ascii="Times New Roman" w:eastAsia="Times New Roman" w:hAnsi="Times New Roman" w:cs="Times New Roman" w:hint="default"/>
        <w:b/>
        <w:bCs/>
        <w:spacing w:val="-1"/>
        <w:w w:val="98"/>
        <w:sz w:val="24"/>
        <w:szCs w:val="24"/>
      </w:rPr>
    </w:lvl>
    <w:lvl w:ilvl="1" w:tplc="CA06EFE8">
      <w:numFmt w:val="bullet"/>
      <w:lvlText w:val="•"/>
      <w:lvlJc w:val="left"/>
      <w:pPr>
        <w:ind w:left="1070" w:hanging="293"/>
      </w:pPr>
      <w:rPr>
        <w:rFonts w:hint="default"/>
      </w:rPr>
    </w:lvl>
    <w:lvl w:ilvl="2" w:tplc="181EB466">
      <w:numFmt w:val="bullet"/>
      <w:lvlText w:val="•"/>
      <w:lvlJc w:val="left"/>
      <w:pPr>
        <w:ind w:left="2020" w:hanging="293"/>
      </w:pPr>
      <w:rPr>
        <w:rFonts w:hint="default"/>
      </w:rPr>
    </w:lvl>
    <w:lvl w:ilvl="3" w:tplc="3A4A7494">
      <w:numFmt w:val="bullet"/>
      <w:lvlText w:val="•"/>
      <w:lvlJc w:val="left"/>
      <w:pPr>
        <w:ind w:left="2970" w:hanging="293"/>
      </w:pPr>
      <w:rPr>
        <w:rFonts w:hint="default"/>
      </w:rPr>
    </w:lvl>
    <w:lvl w:ilvl="4" w:tplc="E5F0B256">
      <w:numFmt w:val="bullet"/>
      <w:lvlText w:val="•"/>
      <w:lvlJc w:val="left"/>
      <w:pPr>
        <w:ind w:left="3920" w:hanging="293"/>
      </w:pPr>
      <w:rPr>
        <w:rFonts w:hint="default"/>
      </w:rPr>
    </w:lvl>
    <w:lvl w:ilvl="5" w:tplc="076E7C44">
      <w:numFmt w:val="bullet"/>
      <w:lvlText w:val="•"/>
      <w:lvlJc w:val="left"/>
      <w:pPr>
        <w:ind w:left="4870" w:hanging="293"/>
      </w:pPr>
      <w:rPr>
        <w:rFonts w:hint="default"/>
      </w:rPr>
    </w:lvl>
    <w:lvl w:ilvl="6" w:tplc="A40AAF9E">
      <w:numFmt w:val="bullet"/>
      <w:lvlText w:val="•"/>
      <w:lvlJc w:val="left"/>
      <w:pPr>
        <w:ind w:left="5820" w:hanging="293"/>
      </w:pPr>
      <w:rPr>
        <w:rFonts w:hint="default"/>
      </w:rPr>
    </w:lvl>
    <w:lvl w:ilvl="7" w:tplc="DDF0E5FC">
      <w:numFmt w:val="bullet"/>
      <w:lvlText w:val="•"/>
      <w:lvlJc w:val="left"/>
      <w:pPr>
        <w:ind w:left="6770" w:hanging="293"/>
      </w:pPr>
      <w:rPr>
        <w:rFonts w:hint="default"/>
      </w:rPr>
    </w:lvl>
    <w:lvl w:ilvl="8" w:tplc="71649332">
      <w:numFmt w:val="bullet"/>
      <w:lvlText w:val="•"/>
      <w:lvlJc w:val="left"/>
      <w:pPr>
        <w:ind w:left="7720" w:hanging="293"/>
      </w:pPr>
      <w:rPr>
        <w:rFonts w:hint="default"/>
      </w:rPr>
    </w:lvl>
  </w:abstractNum>
  <w:abstractNum w:abstractNumId="1" w15:restartNumberingAfterBreak="0">
    <w:nsid w:val="41133E16"/>
    <w:multiLevelType w:val="hybridMultilevel"/>
    <w:tmpl w:val="0632F330"/>
    <w:lvl w:ilvl="0" w:tplc="2C2AB944">
      <w:start w:val="1"/>
      <w:numFmt w:val="upperLetter"/>
      <w:lvlText w:val="%1."/>
      <w:lvlJc w:val="left"/>
      <w:pPr>
        <w:ind w:left="392" w:hanging="293"/>
        <w:jc w:val="left"/>
      </w:pPr>
      <w:rPr>
        <w:rFonts w:ascii="Times New Roman" w:eastAsia="Times New Roman" w:hAnsi="Times New Roman" w:cs="Times New Roman" w:hint="default"/>
        <w:spacing w:val="-4"/>
        <w:w w:val="98"/>
        <w:sz w:val="24"/>
        <w:szCs w:val="24"/>
      </w:rPr>
    </w:lvl>
    <w:lvl w:ilvl="1" w:tplc="0D027FA8">
      <w:numFmt w:val="bullet"/>
      <w:lvlText w:val="•"/>
      <w:lvlJc w:val="left"/>
      <w:pPr>
        <w:ind w:left="400" w:hanging="293"/>
      </w:pPr>
      <w:rPr>
        <w:rFonts w:hint="default"/>
      </w:rPr>
    </w:lvl>
    <w:lvl w:ilvl="2" w:tplc="C2B8C22E">
      <w:numFmt w:val="bullet"/>
      <w:lvlText w:val="•"/>
      <w:lvlJc w:val="left"/>
      <w:pPr>
        <w:ind w:left="1420" w:hanging="293"/>
      </w:pPr>
      <w:rPr>
        <w:rFonts w:hint="default"/>
      </w:rPr>
    </w:lvl>
    <w:lvl w:ilvl="3" w:tplc="D0CCA160">
      <w:numFmt w:val="bullet"/>
      <w:lvlText w:val="•"/>
      <w:lvlJc w:val="left"/>
      <w:pPr>
        <w:ind w:left="2440" w:hanging="293"/>
      </w:pPr>
      <w:rPr>
        <w:rFonts w:hint="default"/>
      </w:rPr>
    </w:lvl>
    <w:lvl w:ilvl="4" w:tplc="47D63CA8">
      <w:numFmt w:val="bullet"/>
      <w:lvlText w:val="•"/>
      <w:lvlJc w:val="left"/>
      <w:pPr>
        <w:ind w:left="3460" w:hanging="293"/>
      </w:pPr>
      <w:rPr>
        <w:rFonts w:hint="default"/>
      </w:rPr>
    </w:lvl>
    <w:lvl w:ilvl="5" w:tplc="7B783684">
      <w:numFmt w:val="bullet"/>
      <w:lvlText w:val="•"/>
      <w:lvlJc w:val="left"/>
      <w:pPr>
        <w:ind w:left="4480" w:hanging="293"/>
      </w:pPr>
      <w:rPr>
        <w:rFonts w:hint="default"/>
      </w:rPr>
    </w:lvl>
    <w:lvl w:ilvl="6" w:tplc="B770E81E">
      <w:numFmt w:val="bullet"/>
      <w:lvlText w:val="•"/>
      <w:lvlJc w:val="left"/>
      <w:pPr>
        <w:ind w:left="5500" w:hanging="293"/>
      </w:pPr>
      <w:rPr>
        <w:rFonts w:hint="default"/>
      </w:rPr>
    </w:lvl>
    <w:lvl w:ilvl="7" w:tplc="7AFEC078">
      <w:numFmt w:val="bullet"/>
      <w:lvlText w:val="•"/>
      <w:lvlJc w:val="left"/>
      <w:pPr>
        <w:ind w:left="6520" w:hanging="293"/>
      </w:pPr>
      <w:rPr>
        <w:rFonts w:hint="default"/>
      </w:rPr>
    </w:lvl>
    <w:lvl w:ilvl="8" w:tplc="61A6B616">
      <w:numFmt w:val="bullet"/>
      <w:lvlText w:val="•"/>
      <w:lvlJc w:val="left"/>
      <w:pPr>
        <w:ind w:left="7540" w:hanging="293"/>
      </w:pPr>
      <w:rPr>
        <w:rFonts w:hint="default"/>
      </w:rPr>
    </w:lvl>
  </w:abstractNum>
  <w:abstractNum w:abstractNumId="2" w15:restartNumberingAfterBreak="0">
    <w:nsid w:val="7B7E6BA7"/>
    <w:multiLevelType w:val="hybridMultilevel"/>
    <w:tmpl w:val="05165C9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U0tDQxsDQ1NDc2MDdS0lEKTi0uzszPAykwqgUAlknFViwAAAA="/>
  </w:docVars>
  <w:rsids>
    <w:rsidRoot w:val="00C74DE8"/>
    <w:rsid w:val="00005FD9"/>
    <w:rsid w:val="000148F2"/>
    <w:rsid w:val="00025DBE"/>
    <w:rsid w:val="00074848"/>
    <w:rsid w:val="0008082A"/>
    <w:rsid w:val="00093D3C"/>
    <w:rsid w:val="000A0065"/>
    <w:rsid w:val="000A0D1A"/>
    <w:rsid w:val="000A14E1"/>
    <w:rsid w:val="000A29E6"/>
    <w:rsid w:val="000E1300"/>
    <w:rsid w:val="000E1948"/>
    <w:rsid w:val="000F39D6"/>
    <w:rsid w:val="000F52D7"/>
    <w:rsid w:val="000F7A82"/>
    <w:rsid w:val="00102F00"/>
    <w:rsid w:val="00165241"/>
    <w:rsid w:val="00175ADF"/>
    <w:rsid w:val="00182AA1"/>
    <w:rsid w:val="00197C3F"/>
    <w:rsid w:val="001A1C61"/>
    <w:rsid w:val="001A24A3"/>
    <w:rsid w:val="001A30E2"/>
    <w:rsid w:val="001A3D8F"/>
    <w:rsid w:val="001A4C3A"/>
    <w:rsid w:val="001B0992"/>
    <w:rsid w:val="001B4F5C"/>
    <w:rsid w:val="001C6113"/>
    <w:rsid w:val="001E237F"/>
    <w:rsid w:val="00225931"/>
    <w:rsid w:val="00242262"/>
    <w:rsid w:val="00245DAF"/>
    <w:rsid w:val="00253192"/>
    <w:rsid w:val="00260C4A"/>
    <w:rsid w:val="002704DA"/>
    <w:rsid w:val="00271FC4"/>
    <w:rsid w:val="00294E19"/>
    <w:rsid w:val="00297608"/>
    <w:rsid w:val="002A0318"/>
    <w:rsid w:val="002C2B7E"/>
    <w:rsid w:val="002C4C4C"/>
    <w:rsid w:val="002D0A45"/>
    <w:rsid w:val="002E32A8"/>
    <w:rsid w:val="002F202B"/>
    <w:rsid w:val="00310A2B"/>
    <w:rsid w:val="00310F87"/>
    <w:rsid w:val="0033209C"/>
    <w:rsid w:val="00332D8E"/>
    <w:rsid w:val="00333E91"/>
    <w:rsid w:val="00337CC2"/>
    <w:rsid w:val="003539A4"/>
    <w:rsid w:val="003607D8"/>
    <w:rsid w:val="00362FB5"/>
    <w:rsid w:val="00367341"/>
    <w:rsid w:val="003818F5"/>
    <w:rsid w:val="00386214"/>
    <w:rsid w:val="003A1E87"/>
    <w:rsid w:val="003B2D50"/>
    <w:rsid w:val="003C7C3C"/>
    <w:rsid w:val="003D0C21"/>
    <w:rsid w:val="003F30F9"/>
    <w:rsid w:val="003F3945"/>
    <w:rsid w:val="0040430C"/>
    <w:rsid w:val="00416DFB"/>
    <w:rsid w:val="004242F1"/>
    <w:rsid w:val="00447A2A"/>
    <w:rsid w:val="00464903"/>
    <w:rsid w:val="00466DD6"/>
    <w:rsid w:val="004A0F74"/>
    <w:rsid w:val="004D2C3E"/>
    <w:rsid w:val="004D383D"/>
    <w:rsid w:val="004D7932"/>
    <w:rsid w:val="004E37D2"/>
    <w:rsid w:val="004E68AC"/>
    <w:rsid w:val="004F7CF0"/>
    <w:rsid w:val="00504706"/>
    <w:rsid w:val="00505F26"/>
    <w:rsid w:val="00525009"/>
    <w:rsid w:val="00526061"/>
    <w:rsid w:val="005401BF"/>
    <w:rsid w:val="00557F8D"/>
    <w:rsid w:val="0056632E"/>
    <w:rsid w:val="005676E5"/>
    <w:rsid w:val="00567FC9"/>
    <w:rsid w:val="005717C2"/>
    <w:rsid w:val="00593087"/>
    <w:rsid w:val="00595256"/>
    <w:rsid w:val="005C1676"/>
    <w:rsid w:val="005F776D"/>
    <w:rsid w:val="0060002F"/>
    <w:rsid w:val="00614732"/>
    <w:rsid w:val="00615F73"/>
    <w:rsid w:val="00640F9B"/>
    <w:rsid w:val="006463F6"/>
    <w:rsid w:val="006543C9"/>
    <w:rsid w:val="00666B4A"/>
    <w:rsid w:val="00676C6B"/>
    <w:rsid w:val="00691F6F"/>
    <w:rsid w:val="006C16DA"/>
    <w:rsid w:val="006C688E"/>
    <w:rsid w:val="006F3ED3"/>
    <w:rsid w:val="006F76E7"/>
    <w:rsid w:val="00702005"/>
    <w:rsid w:val="00706287"/>
    <w:rsid w:val="007239F1"/>
    <w:rsid w:val="00727E45"/>
    <w:rsid w:val="00731D95"/>
    <w:rsid w:val="007959AE"/>
    <w:rsid w:val="007A57C3"/>
    <w:rsid w:val="007A7FAC"/>
    <w:rsid w:val="007B0BEF"/>
    <w:rsid w:val="007F69FD"/>
    <w:rsid w:val="00801723"/>
    <w:rsid w:val="00804865"/>
    <w:rsid w:val="00807533"/>
    <w:rsid w:val="00830654"/>
    <w:rsid w:val="0084179E"/>
    <w:rsid w:val="00861E9B"/>
    <w:rsid w:val="00862D1D"/>
    <w:rsid w:val="00863F10"/>
    <w:rsid w:val="008654B2"/>
    <w:rsid w:val="008733B4"/>
    <w:rsid w:val="008909D6"/>
    <w:rsid w:val="0089169A"/>
    <w:rsid w:val="008B4AC0"/>
    <w:rsid w:val="008C429B"/>
    <w:rsid w:val="008D1E66"/>
    <w:rsid w:val="008E53EC"/>
    <w:rsid w:val="008F07A4"/>
    <w:rsid w:val="008F43C5"/>
    <w:rsid w:val="00914D53"/>
    <w:rsid w:val="009168C4"/>
    <w:rsid w:val="009177E7"/>
    <w:rsid w:val="009375D9"/>
    <w:rsid w:val="00961713"/>
    <w:rsid w:val="00990B76"/>
    <w:rsid w:val="009A7F36"/>
    <w:rsid w:val="009E233A"/>
    <w:rsid w:val="009F05E8"/>
    <w:rsid w:val="00A17320"/>
    <w:rsid w:val="00A208BB"/>
    <w:rsid w:val="00A25EAB"/>
    <w:rsid w:val="00A3619F"/>
    <w:rsid w:val="00A46A07"/>
    <w:rsid w:val="00A47A02"/>
    <w:rsid w:val="00A51F2F"/>
    <w:rsid w:val="00A52ED6"/>
    <w:rsid w:val="00A5641C"/>
    <w:rsid w:val="00A65010"/>
    <w:rsid w:val="00A713A0"/>
    <w:rsid w:val="00A74799"/>
    <w:rsid w:val="00AA669C"/>
    <w:rsid w:val="00AB7EBE"/>
    <w:rsid w:val="00AC4311"/>
    <w:rsid w:val="00AD1AB8"/>
    <w:rsid w:val="00B04729"/>
    <w:rsid w:val="00B142D1"/>
    <w:rsid w:val="00B43523"/>
    <w:rsid w:val="00B52434"/>
    <w:rsid w:val="00B55D7D"/>
    <w:rsid w:val="00B75340"/>
    <w:rsid w:val="00B9557A"/>
    <w:rsid w:val="00BA1C5A"/>
    <w:rsid w:val="00BA6FFC"/>
    <w:rsid w:val="00BA73AF"/>
    <w:rsid w:val="00BD71E0"/>
    <w:rsid w:val="00BF0819"/>
    <w:rsid w:val="00C308AC"/>
    <w:rsid w:val="00C36685"/>
    <w:rsid w:val="00C368E4"/>
    <w:rsid w:val="00C408E2"/>
    <w:rsid w:val="00C46794"/>
    <w:rsid w:val="00C51266"/>
    <w:rsid w:val="00C61EB7"/>
    <w:rsid w:val="00C6666E"/>
    <w:rsid w:val="00C7077D"/>
    <w:rsid w:val="00C74DE8"/>
    <w:rsid w:val="00CC186E"/>
    <w:rsid w:val="00CD1007"/>
    <w:rsid w:val="00CD7D08"/>
    <w:rsid w:val="00CF66FC"/>
    <w:rsid w:val="00D07675"/>
    <w:rsid w:val="00D14E1E"/>
    <w:rsid w:val="00D342BC"/>
    <w:rsid w:val="00D35C8C"/>
    <w:rsid w:val="00D37352"/>
    <w:rsid w:val="00D42CF8"/>
    <w:rsid w:val="00D46979"/>
    <w:rsid w:val="00D71BF4"/>
    <w:rsid w:val="00D72B92"/>
    <w:rsid w:val="00D80699"/>
    <w:rsid w:val="00D91DE0"/>
    <w:rsid w:val="00D97084"/>
    <w:rsid w:val="00DB458F"/>
    <w:rsid w:val="00DC6F44"/>
    <w:rsid w:val="00DD3292"/>
    <w:rsid w:val="00DD3A6D"/>
    <w:rsid w:val="00DE1910"/>
    <w:rsid w:val="00DE1CD3"/>
    <w:rsid w:val="00DF75AA"/>
    <w:rsid w:val="00E2247B"/>
    <w:rsid w:val="00E26566"/>
    <w:rsid w:val="00E2673F"/>
    <w:rsid w:val="00E47017"/>
    <w:rsid w:val="00E51782"/>
    <w:rsid w:val="00E823F4"/>
    <w:rsid w:val="00E86DC5"/>
    <w:rsid w:val="00E872D0"/>
    <w:rsid w:val="00EB20E9"/>
    <w:rsid w:val="00EC48C1"/>
    <w:rsid w:val="00EE2C01"/>
    <w:rsid w:val="00EE4133"/>
    <w:rsid w:val="00EE438C"/>
    <w:rsid w:val="00EF7454"/>
    <w:rsid w:val="00F126E2"/>
    <w:rsid w:val="00F17987"/>
    <w:rsid w:val="00F20EA5"/>
    <w:rsid w:val="00F445B3"/>
    <w:rsid w:val="00F8196A"/>
    <w:rsid w:val="00FA76DA"/>
    <w:rsid w:val="00FD6DDD"/>
    <w:rsid w:val="00FE6426"/>
    <w:rsid w:val="00FF7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2E3E1"/>
  <w15:docId w15:val="{4585F7A1-E97D-4D5C-9003-FB18C78E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84"/>
      <w:ind w:left="100"/>
      <w:outlineLvl w:val="0"/>
    </w:pPr>
    <w:rPr>
      <w:b/>
      <w:bCs/>
      <w:sz w:val="36"/>
      <w:szCs w:val="36"/>
    </w:rPr>
  </w:style>
  <w:style w:type="paragraph" w:styleId="Heading2">
    <w:name w:val="heading 2"/>
    <w:basedOn w:val="Normal"/>
    <w:uiPriority w:val="1"/>
    <w:qFormat/>
    <w:pPr>
      <w:spacing w:before="2"/>
      <w:ind w:left="100"/>
      <w:outlineLvl w:val="1"/>
    </w:pPr>
    <w:rPr>
      <w:b/>
      <w:bCs/>
      <w:sz w:val="32"/>
      <w:szCs w:val="32"/>
    </w:rPr>
  </w:style>
  <w:style w:type="paragraph" w:styleId="Heading3">
    <w:name w:val="heading 3"/>
    <w:basedOn w:val="Normal"/>
    <w:uiPriority w:val="1"/>
    <w:qFormat/>
    <w:pPr>
      <w:ind w:left="220"/>
      <w:outlineLvl w:val="2"/>
    </w:pPr>
    <w:rPr>
      <w:rFonts w:ascii="Calibri" w:eastAsia="Calibri" w:hAnsi="Calibri" w:cs="Calibri"/>
      <w:sz w:val="28"/>
      <w:szCs w:val="28"/>
      <w:u w:val="single" w:color="000000"/>
    </w:rPr>
  </w:style>
  <w:style w:type="paragraph" w:styleId="Heading4">
    <w:name w:val="heading 4"/>
    <w:basedOn w:val="Normal"/>
    <w:uiPriority w:val="1"/>
    <w:qFormat/>
    <w:pPr>
      <w:spacing w:before="60"/>
      <w:ind w:left="100"/>
      <w:outlineLvl w:val="3"/>
    </w:pPr>
    <w:rPr>
      <w:b/>
      <w:bCs/>
      <w:sz w:val="27"/>
      <w:szCs w:val="27"/>
    </w:rPr>
  </w:style>
  <w:style w:type="paragraph" w:styleId="Heading5">
    <w:name w:val="heading 5"/>
    <w:basedOn w:val="Normal"/>
    <w:uiPriority w:val="1"/>
    <w:qFormat/>
    <w:pPr>
      <w:spacing w:before="1" w:line="274" w:lineRule="exact"/>
      <w:ind w:left="119"/>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20"/>
    </w:pPr>
  </w:style>
  <w:style w:type="paragraph" w:customStyle="1" w:styleId="TableParagraph">
    <w:name w:val="Table Paragraph"/>
    <w:basedOn w:val="Normal"/>
    <w:uiPriority w:val="1"/>
    <w:qFormat/>
    <w:pPr>
      <w:ind w:left="103"/>
    </w:pPr>
    <w:rPr>
      <w:rFonts w:ascii="Calibri" w:eastAsia="Calibri" w:hAnsi="Calibri" w:cs="Calibri"/>
    </w:rPr>
  </w:style>
  <w:style w:type="paragraph" w:styleId="Header">
    <w:name w:val="header"/>
    <w:basedOn w:val="Normal"/>
    <w:link w:val="HeaderChar"/>
    <w:uiPriority w:val="99"/>
    <w:unhideWhenUsed/>
    <w:rsid w:val="00702005"/>
    <w:pPr>
      <w:tabs>
        <w:tab w:val="center" w:pos="4680"/>
        <w:tab w:val="right" w:pos="9360"/>
      </w:tabs>
    </w:pPr>
  </w:style>
  <w:style w:type="character" w:customStyle="1" w:styleId="HeaderChar">
    <w:name w:val="Header Char"/>
    <w:basedOn w:val="DefaultParagraphFont"/>
    <w:link w:val="Header"/>
    <w:uiPriority w:val="99"/>
    <w:rsid w:val="00702005"/>
    <w:rPr>
      <w:rFonts w:ascii="Times New Roman" w:eastAsia="Times New Roman" w:hAnsi="Times New Roman" w:cs="Times New Roman"/>
    </w:rPr>
  </w:style>
  <w:style w:type="paragraph" w:styleId="Footer">
    <w:name w:val="footer"/>
    <w:basedOn w:val="Normal"/>
    <w:link w:val="FooterChar"/>
    <w:uiPriority w:val="99"/>
    <w:unhideWhenUsed/>
    <w:rsid w:val="00702005"/>
    <w:pPr>
      <w:tabs>
        <w:tab w:val="center" w:pos="4680"/>
        <w:tab w:val="right" w:pos="9360"/>
      </w:tabs>
    </w:pPr>
  </w:style>
  <w:style w:type="character" w:customStyle="1" w:styleId="FooterChar">
    <w:name w:val="Footer Char"/>
    <w:basedOn w:val="DefaultParagraphFont"/>
    <w:link w:val="Footer"/>
    <w:uiPriority w:val="99"/>
    <w:rsid w:val="0070200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366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685"/>
    <w:rPr>
      <w:rFonts w:ascii="Segoe UI" w:eastAsia="Times New Roman" w:hAnsi="Segoe UI" w:cs="Segoe UI"/>
      <w:sz w:val="18"/>
      <w:szCs w:val="18"/>
    </w:rPr>
  </w:style>
  <w:style w:type="character" w:styleId="Hyperlink">
    <w:name w:val="Hyperlink"/>
    <w:basedOn w:val="DefaultParagraphFont"/>
    <w:uiPriority w:val="99"/>
    <w:unhideWhenUsed/>
    <w:rsid w:val="00E823F4"/>
    <w:rPr>
      <w:color w:val="0000FF" w:themeColor="hyperlink"/>
      <w:u w:val="single"/>
    </w:rPr>
  </w:style>
  <w:style w:type="character" w:styleId="UnresolvedMention">
    <w:name w:val="Unresolved Mention"/>
    <w:basedOn w:val="DefaultParagraphFont"/>
    <w:uiPriority w:val="99"/>
    <w:semiHidden/>
    <w:unhideWhenUsed/>
    <w:rsid w:val="00E823F4"/>
    <w:rPr>
      <w:color w:val="605E5C"/>
      <w:shd w:val="clear" w:color="auto" w:fill="E1DFDD"/>
    </w:rPr>
  </w:style>
  <w:style w:type="character" w:customStyle="1" w:styleId="BodyTextChar">
    <w:name w:val="Body Text Char"/>
    <w:basedOn w:val="DefaultParagraphFont"/>
    <w:link w:val="BodyText"/>
    <w:uiPriority w:val="1"/>
    <w:rsid w:val="0080753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2020awards@setrac.org" TargetMode="External"/><Relationship Id="rId18" Type="http://schemas.openxmlformats.org/officeDocument/2006/relationships/hyperlink" Target="mailto:Tonya.carter@setrac.org" TargetMode="External"/><Relationship Id="rId3" Type="http://schemas.openxmlformats.org/officeDocument/2006/relationships/customXml" Target="../customXml/item3.xml"/><Relationship Id="rId21" Type="http://schemas.openxmlformats.org/officeDocument/2006/relationships/hyperlink" Target="mailto:2020awards@setrac.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arrell.pile@setrac.org" TargetMode="External"/><Relationship Id="rId20" Type="http://schemas.openxmlformats.org/officeDocument/2006/relationships/hyperlink" Target="mailto:Darrell.pile@setrac.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grace.farquhar@setrac.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Grace.farquhar@setrac.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ace.farquhar@setrac.org" TargetMode="External"/><Relationship Id="rId22" Type="http://schemas.openxmlformats.org/officeDocument/2006/relationships/hyperlink" Target="mailto:grace.farquhar@setra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EA7FD518ECA54EA0268441F35E2B50" ma:contentTypeVersion="13" ma:contentTypeDescription="Create a new document." ma:contentTypeScope="" ma:versionID="44065c97ea3c66684a7433e94d60fd08">
  <xsd:schema xmlns:xsd="http://www.w3.org/2001/XMLSchema" xmlns:xs="http://www.w3.org/2001/XMLSchema" xmlns:p="http://schemas.microsoft.com/office/2006/metadata/properties" xmlns:ns3="1a752b41-132f-4f76-ad1e-27114dc98aac" xmlns:ns4="685b6f98-366b-407e-bdf4-6d3b85fa5f70" targetNamespace="http://schemas.microsoft.com/office/2006/metadata/properties" ma:root="true" ma:fieldsID="13f30ae5dca20f3e16a694a0b1483f7c" ns3:_="" ns4:_="">
    <xsd:import namespace="1a752b41-132f-4f76-ad1e-27114dc98aac"/>
    <xsd:import namespace="685b6f98-366b-407e-bdf4-6d3b85fa5f7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52b41-132f-4f76-ad1e-27114dc98a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5b6f98-366b-407e-bdf4-6d3b85fa5f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BC5C7-36FD-4D56-B049-6E6FA2449B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0AB518-7867-4345-BE6E-263A93916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752b41-132f-4f76-ad1e-27114dc98aac"/>
    <ds:schemaRef ds:uri="685b6f98-366b-407e-bdf4-6d3b85fa5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2E7CD6-504E-4A57-8BEB-7A29935F887E}">
  <ds:schemaRefs>
    <ds:schemaRef ds:uri="http://schemas.microsoft.com/sharepoint/v3/contenttype/forms"/>
  </ds:schemaRefs>
</ds:datastoreItem>
</file>

<file path=customXml/itemProps4.xml><?xml version="1.0" encoding="utf-8"?>
<ds:datastoreItem xmlns:ds="http://schemas.openxmlformats.org/officeDocument/2006/customXml" ds:itemID="{8C3A872F-7949-420F-98AA-17948D283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1582</Words>
  <Characters>9018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Davis, Robin</dc:creator>
  <cp:lastModifiedBy>Jeremiah Williamson</cp:lastModifiedBy>
  <cp:revision>3</cp:revision>
  <cp:lastPrinted>2020-02-06T20:59:00Z</cp:lastPrinted>
  <dcterms:created xsi:type="dcterms:W3CDTF">2020-02-11T19:02:00Z</dcterms:created>
  <dcterms:modified xsi:type="dcterms:W3CDTF">2020-02-11T22:14:00Z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2016-08-11T00:00:00Z</vt:filetime>
  </property>
  <property fmtid="{D5CDD505-2E9C-101B-9397-08002B2CF9AE}" pid="3" name="Creator">
    <vt:lpwstr>Acrobat PDFMaker 15 for Word</vt:lpwstr>
  </property>
  <property fmtid="{D5CDD505-2E9C-101B-9397-08002B2CF9AE}" pid="4" name="LastSaved">
    <vt:filetime>2016-12-06T00:00:00Z</vt:filetime>
  </property>
  <property fmtid="{D5CDD505-2E9C-101B-9397-08002B2CF9AE}" pid="5" name="ContentTypeId">
    <vt:lpwstr>0x01010022EA7FD518ECA54EA0268441F35E2B50</vt:lpwstr>
  </property>
</Properties>
</file>